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0E43" w:rsidRPr="00531444" w:rsidRDefault="006C0E43" w:rsidP="006C0E43">
      <w:pPr>
        <w:pStyle w:val="a3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31444">
        <w:rPr>
          <w:rFonts w:ascii="Times New Roman" w:hAnsi="Times New Roman" w:cs="Times New Roman"/>
          <w:sz w:val="28"/>
          <w:szCs w:val="24"/>
        </w:rPr>
        <w:t>«Талантливые организаторы»</w:t>
      </w:r>
    </w:p>
    <w:p w:rsidR="006C0E43" w:rsidRPr="006C0E43" w:rsidRDefault="006C0E43" w:rsidP="006C0E43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«Игра – это огромное, светлое окно, через которое</w:t>
      </w:r>
    </w:p>
    <w:p w:rsidR="006C0E43" w:rsidRPr="006C0E43" w:rsidRDefault="006C0E43" w:rsidP="006C0E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 в духовный мир ребёнка вливается живительный</w:t>
      </w:r>
    </w:p>
    <w:p w:rsidR="006C0E43" w:rsidRPr="006C0E43" w:rsidRDefault="006C0E43" w:rsidP="006C0E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 поток представлений, понятий об окружающем мире. </w:t>
      </w:r>
    </w:p>
    <w:p w:rsidR="006C0E43" w:rsidRPr="006C0E43" w:rsidRDefault="006C0E43" w:rsidP="006C0E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Игра – это искра, зажигающая огонёк пытливости и любознательности. </w:t>
      </w:r>
    </w:p>
    <w:p w:rsidR="006C0E43" w:rsidRPr="006C0E43" w:rsidRDefault="006C0E43" w:rsidP="006C0E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</w:rPr>
        <w:t>В.А. Сухомлинский</w:t>
      </w: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Великий русский педагог К. Д. Ушинский  говорил об игре, что в ней формируются все стороны души человеческой: его ум, сердце, воля. В игре не только выражаются наклонности ребенка и сила его души, но сама игра имеет большое влияние на развитие детских способностей и наклонностей, а, следовательно, и на будущую судьбу.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Стремление к развитию своего творческого потенциала, самореализации через участие в различных досуговых мероприятиях является одним из основных для ребенка.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с давних пор составляла неотъемлемую часть жизни человека, использовалась с целью воспитания и физического развития подрастающего поколения.  Время изменяло игру, что-то забывалось, что-то возникало вновь, но отказаться от игры невозможно, потому что нельзя уничтожить живую потребность в игре. Изменяются условия игры, вводятся в привычную канву игр новые сюжеты, отражающие свое время, но неизменной остается тяга людей к игре. 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 актуальны и важны в любом возрасте.  Для них нет  возраста. Существует огромное количество игр. Они выполняют познавательную и развлекательную функции, а также развивают ум и память. </w:t>
      </w:r>
      <w:r w:rsidRPr="006C0E43">
        <w:rPr>
          <w:rFonts w:ascii="Times New Roman" w:hAnsi="Times New Roman" w:cs="Times New Roman"/>
          <w:sz w:val="24"/>
          <w:szCs w:val="24"/>
        </w:rPr>
        <w:t>Именно в ней он учится самоконтролю, овладевает навыками общения, удовлетворяет свои потребности и интересы, развивается, самосовершенствуется.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дети и подростки развиваются физически и умственно, закаляются в волевом отношении, лучше узнают друг друга. Этому способствуют те черты игровой деятельности, которые сближают ее с трудом, ведь в игре, как и в труде, имеется цель, которую желательно достигнуть. Игра, как и работа, которая по душе, связана с чувством удовлетворения, удовольствия. И если труд имеет свои закономерности, то и игра связана с применением правил, без которых она не осуществима.</w:t>
      </w:r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bCs/>
          <w:sz w:val="24"/>
          <w:szCs w:val="24"/>
        </w:rPr>
        <w:t xml:space="preserve">Задачами игровой деятельности являются: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расширение кругозора, знакомство с планированием, организацией, проведением и анализом игровой, досуговой и творческой деятельности;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обогащение личности ребенка через предоставление ему свободного выбора разнообразных социальных ролей и положений;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организация деятельности, развивающей интересы, возможности, способности каждого ребенка;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- сплочение коллектива через организацию игр на взаимодействие.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C0E43">
        <w:rPr>
          <w:rFonts w:ascii="Times New Roman" w:hAnsi="Times New Roman" w:cs="Times New Roman"/>
          <w:sz w:val="24"/>
          <w:szCs w:val="24"/>
        </w:rPr>
        <w:t xml:space="preserve">Нужно помнить, что при организации и проведении  игр  нужны: </w:t>
      </w:r>
      <w:proofErr w:type="gramEnd"/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яркое и красочное оформление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интересные задания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соответствующий реквизит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эмоциональные зрители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- поощрительные призы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музыкальное сопровождение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- компетентное и справедливое жюри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В конкурсах и играх должны участвовать все дети. Необходимо равномерно распределить 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 xml:space="preserve">участников, подробно объяснить, что представляет собой каждый конкурс и что потребуется от ребят. </w:t>
      </w:r>
    </w:p>
    <w:p w:rsidR="006C0E43" w:rsidRPr="006C0E43" w:rsidRDefault="006C0E43" w:rsidP="006C0E43">
      <w:pPr>
        <w:pStyle w:val="a4"/>
        <w:spacing w:before="0" w:beforeAutospacing="0" w:after="150" w:afterAutospacing="0"/>
        <w:rPr>
          <w:color w:val="000000"/>
        </w:rPr>
      </w:pPr>
      <w:r w:rsidRPr="006C0E43">
        <w:rPr>
          <w:color w:val="000000"/>
        </w:rPr>
        <w:t xml:space="preserve">В настоящее время игры во дворе или в хорошей компании дома вытесняются виртуальными развлечениями. Дети становятся все более одинокими, остаются один на один с компьютером, погружаясь в виртуальный мир. Детям больше нравится играть дома </w:t>
      </w:r>
      <w:r w:rsidRPr="006C0E43">
        <w:rPr>
          <w:color w:val="000000"/>
        </w:rPr>
        <w:lastRenderedPageBreak/>
        <w:t>в компьютер, чем на улице. Но разве заменит компьютер общение с друзьями, разве с ним можно побегать, посмеяться, поговорить или побороться?</w:t>
      </w:r>
    </w:p>
    <w:p w:rsid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 некоторыми  играми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я хочу  поделиться. 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Игра «Соку - </w:t>
      </w:r>
      <w:proofErr w:type="spellStart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Бачи</w:t>
      </w:r>
      <w:proofErr w:type="spellEnd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Виру»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Я хочу поделиться с вами  игрой, которую очень люблю я - это игра "СОКУ - БАЧИ - ВИРА".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Соку-</w:t>
      </w:r>
      <w:proofErr w:type="spell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бачи</w:t>
      </w:r>
      <w:proofErr w:type="spell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-вира - это бразильская песня-игра, эту игру любят проводить аниматоры для отдыхающих отелей в разных странах. </w:t>
      </w:r>
      <w:r w:rsidRPr="006C0E43">
        <w:rPr>
          <w:rFonts w:ascii="Times New Roman" w:hAnsi="Times New Roman" w:cs="Times New Roman"/>
          <w:sz w:val="24"/>
          <w:szCs w:val="24"/>
          <w:lang w:eastAsia="ru-RU"/>
        </w:rPr>
        <w:br/>
        <w:t>В эту игру можно играть с любым количеством детей или взрослых.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эту игру можно играть и на переменах, для разогрева и настроя всех, так сказать, на одну волну. Игра удивительным образом не надоедает детям, у нас это игра-ритуал. Если я забываю или умышленно собираюсь её пропустить, дети всегда напоминают о ней. Поэтому именно с этой игры чаще всего и начинаются наши игры. </w:t>
      </w:r>
      <w:r w:rsidRPr="006C0E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br/>
      </w:r>
      <w:r w:rsidRPr="006C0E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Текст песни: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СОКУ - СОКУ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БАЧИ - БАЧИ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СОКУ - СОКУ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ВИРА - ВИРА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СОКУ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БАЧИ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СОКУ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ВИРА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СОКУ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БАЧИ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ВИРА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использую музыку  с ускорением </w:t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СОКУ - СОКУ 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на каждое "СОКУ"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(руки согнуты в локтях, кулаками внутрь, стучим кулачками друг по другу, 2 раза стучим кулачками)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на каждое БАЧИ - БАЧИ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(на каждое "БАЧИ" стучим ладошками перед собой, 2 раза стучим ладошками)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на каждое ВИРА - ВИРА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(на каждое "ВИРА" руки согнуты в локтях, скрещены, стучим ладошками 2 раза)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СОКУ - СОКУ</w:t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(на каждое "СОКУ" стучим кулачками по столу или полу, или коленям)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 раза стучим кулачками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БАЧИ - БАЧИ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(на каждое "БАЧИ" стучим ладошками по столу или полу, или коленям)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 раза стучим ладошками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ВИРА - ВИРА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(на каждое "ВИРА" стучим перевёрнутыми ладошками по столу или полу, или коленям)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2 раза стучим повёрнутыми ладошками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- песня «Пельмени»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Это песня-игра, её особенно любят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1-3 класса.  В эту игру можно играть с любым количеством детей или взрослых. Ребята выполняют движения под музыку, музыка постепенно ускоряется. </w:t>
      </w:r>
    </w:p>
    <w:p w:rsidR="006C0E43" w:rsidRPr="00531444" w:rsidRDefault="006C0E43" w:rsidP="0053144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Тесто круто замесили (</w:t>
      </w:r>
      <w:proofErr w:type="spellStart"/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жмакают</w:t>
      </w:r>
      <w:proofErr w:type="spellEnd"/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сжимая пальцы в кулаки)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Тонко, тонко раскатали (ладони вниз, катают туда-сюда, на уровне груди)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Мясо мелко порубили (ладони друг к другу, мизинец внизу, рубим)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Посолили, поперчили (правой солят, левой перчат)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ладошки положили (резкий хлопок правой ладонью полевой)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И края все защипали (большим, указательным и средним пальцами обеих рук защипываем края) 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в кастрюльку опустили (ладони</w:t>
      </w:r>
      <w:proofErr w:type="gramEnd"/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переворачивают вниз)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Помешали, помешали (правой рукой, кулак сжат, мешают)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Да, пельмени хороши,</w:t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E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Мы наелись от души!</w:t>
      </w:r>
      <w:proofErr w:type="gramEnd"/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– песня «</w:t>
      </w:r>
      <w:proofErr w:type="spellStart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Фиксики</w:t>
      </w:r>
      <w:proofErr w:type="spellEnd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или «</w:t>
      </w:r>
      <w:proofErr w:type="spellStart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Помогатор</w:t>
      </w:r>
      <w:proofErr w:type="spellEnd"/>
      <w:r w:rsidRPr="006C0E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Это песня-игра. В эту игру можно играть с любым количеством детей или взрослых. Ребята выполняют движения по тексту.  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hAnsi="Times New Roman" w:cs="Times New Roman"/>
          <w:sz w:val="24"/>
          <w:szCs w:val="24"/>
        </w:rPr>
        <w:t>Телевизор, телевизор, телевизор, телевизор, </w:t>
      </w:r>
      <w:r w:rsidRPr="006C0E43">
        <w:rPr>
          <w:rFonts w:ascii="Times New Roman" w:hAnsi="Times New Roman" w:cs="Times New Roman"/>
          <w:sz w:val="24"/>
          <w:szCs w:val="24"/>
        </w:rPr>
        <w:br/>
        <w:t>Те-те-те-те-телевизор.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телевизор, 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телевизор, 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телевизор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</w:t>
      </w:r>
      <w:r w:rsidRPr="006C0E43">
        <w:rPr>
          <w:rFonts w:ascii="Times New Roman" w:hAnsi="Times New Roman" w:cs="Times New Roman"/>
          <w:sz w:val="24"/>
          <w:szCs w:val="24"/>
        </w:rPr>
        <w:br/>
        <w:t>Холодильник!</w:t>
      </w:r>
      <w:r w:rsidRPr="006C0E43">
        <w:rPr>
          <w:rFonts w:ascii="Times New Roman" w:hAnsi="Times New Roman" w:cs="Times New Roman"/>
          <w:sz w:val="24"/>
          <w:szCs w:val="24"/>
        </w:rPr>
        <w:br/>
        <w:t>Холодильник, холодильник, холодильник, холодильник,</w:t>
      </w:r>
      <w:r w:rsidRPr="006C0E43">
        <w:rPr>
          <w:rFonts w:ascii="Times New Roman" w:hAnsi="Times New Roman" w:cs="Times New Roman"/>
          <w:sz w:val="24"/>
          <w:szCs w:val="24"/>
        </w:rPr>
        <w:br/>
        <w:t>Хо-хо-хо-хо-холодильник.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холодильник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  <w:t>Кофемолка!</w:t>
      </w:r>
      <w:r w:rsidRPr="006C0E43">
        <w:rPr>
          <w:rFonts w:ascii="Times New Roman" w:hAnsi="Times New Roman" w:cs="Times New Roman"/>
          <w:sz w:val="24"/>
          <w:szCs w:val="24"/>
        </w:rPr>
        <w:br/>
        <w:t>Кофемолка, кофемолка, кофемолка, кофемолка,</w:t>
      </w:r>
      <w:r w:rsidRPr="006C0E43">
        <w:rPr>
          <w:rFonts w:ascii="Times New Roman" w:hAnsi="Times New Roman" w:cs="Times New Roman"/>
          <w:sz w:val="24"/>
          <w:szCs w:val="24"/>
        </w:rPr>
        <w:br/>
        <w:t>Ко-ко-ко-ко-кофемолка.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кофемолка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  <w:t>Вентилятор!</w:t>
      </w:r>
      <w:r w:rsidRPr="006C0E43">
        <w:rPr>
          <w:rFonts w:ascii="Times New Roman" w:hAnsi="Times New Roman" w:cs="Times New Roman"/>
          <w:sz w:val="24"/>
          <w:szCs w:val="24"/>
        </w:rPr>
        <w:br/>
        <w:t>Вентилятор, вентилятор, вентилятор, вентилятор,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-вентилятор.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вентилятор и два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фиксика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внутри.</w:t>
      </w:r>
      <w:r w:rsidRPr="006C0E43">
        <w:rPr>
          <w:rFonts w:ascii="Times New Roman" w:hAnsi="Times New Roman" w:cs="Times New Roman"/>
          <w:sz w:val="24"/>
          <w:szCs w:val="24"/>
        </w:rPr>
        <w:br/>
        <w:t>– Калькулятор!</w:t>
      </w:r>
      <w:r w:rsidRPr="006C0E43">
        <w:rPr>
          <w:rFonts w:ascii="Times New Roman" w:hAnsi="Times New Roman" w:cs="Times New Roman"/>
          <w:sz w:val="24"/>
          <w:szCs w:val="24"/>
        </w:rPr>
        <w:br/>
        <w:t>– Не-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.</w:t>
      </w:r>
      <w:r w:rsidRPr="006C0E43">
        <w:rPr>
          <w:rFonts w:ascii="Times New Roman" w:hAnsi="Times New Roman" w:cs="Times New Roman"/>
          <w:sz w:val="24"/>
          <w:szCs w:val="24"/>
        </w:rPr>
        <w:br/>
        <w:t>– Трансформатор!</w:t>
      </w:r>
      <w:r w:rsidRPr="006C0E43">
        <w:rPr>
          <w:rFonts w:ascii="Times New Roman" w:hAnsi="Times New Roman" w:cs="Times New Roman"/>
          <w:sz w:val="24"/>
          <w:szCs w:val="24"/>
        </w:rPr>
        <w:br/>
        <w:t>– Не-е-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!</w:t>
      </w:r>
      <w:r w:rsidRPr="006C0E43">
        <w:rPr>
          <w:rFonts w:ascii="Times New Roman" w:hAnsi="Times New Roman" w:cs="Times New Roman"/>
          <w:sz w:val="24"/>
          <w:szCs w:val="24"/>
        </w:rPr>
        <w:br/>
        <w:t>– Синтезатор?</w:t>
      </w:r>
      <w:r w:rsidRPr="006C0E43">
        <w:rPr>
          <w:rFonts w:ascii="Times New Roman" w:hAnsi="Times New Roman" w:cs="Times New Roman"/>
          <w:sz w:val="24"/>
          <w:szCs w:val="24"/>
        </w:rPr>
        <w:br/>
        <w:t>– Нет, не угадали!</w:t>
      </w:r>
      <w:r w:rsidRPr="006C0E43">
        <w:rPr>
          <w:rFonts w:ascii="Times New Roman" w:hAnsi="Times New Roman" w:cs="Times New Roman"/>
          <w:sz w:val="24"/>
          <w:szCs w:val="24"/>
        </w:rPr>
        <w:br/>
        <w:t>– Экскаватор?!</w:t>
      </w:r>
      <w:r w:rsidRPr="006C0E43">
        <w:rPr>
          <w:rFonts w:ascii="Times New Roman" w:hAnsi="Times New Roman" w:cs="Times New Roman"/>
          <w:sz w:val="24"/>
          <w:szCs w:val="24"/>
        </w:rPr>
        <w:br/>
        <w:t>– Да, нет же!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По-по-по-по-помогатор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!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с инструментами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,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Дрыц-тыц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 xml:space="preserve"> с инструментами внутри.</w:t>
      </w:r>
      <w:r w:rsidRPr="006C0E4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C0E43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Pr="006C0E43">
        <w:rPr>
          <w:rFonts w:ascii="Times New Roman" w:hAnsi="Times New Roman" w:cs="Times New Roman"/>
          <w:sz w:val="24"/>
          <w:szCs w:val="24"/>
        </w:rPr>
        <w:t>!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«Мы с тобой одна семья»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 тобой - одна семья: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мы, ты, 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 нос соседу справа.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 нос соседу слева.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- друзья.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- одна семья: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мы, ты, 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 соседа справа.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 соседа слева.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- друзья.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одна семья: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мы, ты, 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Ущипни соседа справа.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Ущипни соседа слева.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друзья.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одна семья: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мы, ты, 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соседа слева.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Поцелуй соседа справа.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- друзья.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E43" w:rsidRPr="006C0E43" w:rsidRDefault="006C0E43" w:rsidP="00ED3031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C0E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Если ребята приходят уставшие с уроков, без настроения, то эта игра вам прекрасно подойдёт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«У тети Моти…»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повторяют за ведущим движения и слова: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тети Моти четыре сына.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сына у тети Моти.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не ели, они не пили.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только пели один куплет. Правая рука".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ребята вытягивают вслед за ведущим правую руку вперед, и повторяют тот же текст, помахивая рукой.</w:t>
      </w:r>
    </w:p>
    <w:p w:rsidR="006C0E43" w:rsidRPr="00ED3031" w:rsidRDefault="006C0E43" w:rsidP="0053144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ребята повторяют слова, только в конце добавляют левую руку. К движениям рук добавляются движения ног, плеч, живота, головы и пр.</w:t>
      </w:r>
      <w:r w:rsidR="00ED30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6C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«Отгадай, чей голосок?»</w:t>
      </w:r>
    </w:p>
    <w:p w:rsidR="006C0E43" w:rsidRPr="00ED3031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Водящий отходит в сторону, пока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договариваются, кто будет подавать голос. Затем водящий встает в круг и закрывает глаза.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по кругу со словами: «Мы собрались дружно в круг, повернулись разом вдруг, а как скажем «Скок, скок, скок»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слова произносит один человек), отгадай, чей голосок». Водящий открывает глаза и отгадывает, кто из ребят сказал «Скок, скок, скок». Если это ему удается, он меняется с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говорившим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местами. Можно дать водящему три попытки. Если он все же не угадывает, игра начинается сначала.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«Поймай хвост дракона»</w:t>
      </w:r>
    </w:p>
    <w:p w:rsidR="006C0E43" w:rsidRPr="006C0E43" w:rsidRDefault="006C0E43" w:rsidP="0053144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выстраиваются в колонну, каждый держит впереди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пояс. Они изображают «дракона». Первый в колонне — это голова дракона, последний — хвост. По команде ведущего «дракон» начинает двигаться. Задача «головы» — поймать «хвост». А задача «хвоста», в свою очередь, — убежать от «головы». Туловище дракона не должно разрываться, т. е. играющие не имеют права отцеплять руки. После поимки «хвоста» можно выбрать новую «голову» и новый «хвост».</w:t>
      </w:r>
      <w:r w:rsidRPr="006C0E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я не тормоз»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играющие стоят в кругу плечом к плечу и повернувшись лицом к центру. Они рассчитываются по порядку, и каждый запоминает свой ном</w:t>
      </w:r>
      <w:proofErr w:type="spellStart"/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</w:t>
      </w:r>
      <w:proofErr w:type="spellEnd"/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Водящий стоит в центре круга, у него нет своего места, но есть номер — например, ноль. Он должен быстро </w:t>
      </w: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назвать два номера. Играющие, номера, которых назвали, должны поменяться. А ведущий должен успеть занять место одного из игроков. Тот, кто остался без места - становится ведущим,  при этом он говорит: «А я не тормоз», остальные отвечают: «А мы заметили», после чего игра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называются два других числа.</w:t>
      </w:r>
    </w:p>
    <w:p w:rsidR="006C0E43" w:rsidRPr="006C0E43" w:rsidRDefault="00531444" w:rsidP="006C0E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0E43"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«Зеркало»</w:t>
      </w:r>
    </w:p>
    <w:p w:rsidR="006C0E43" w:rsidRPr="00ED3031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в колонну. Один из них назначается "зеркалом" и становится перед колонной. Его задача - объяснить без звуков и слов первому из колонны, кто находится за его спиной (как </w:t>
      </w: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отражается в зеркале). Далее зеркалом становится тот, кто угадывал "отражение", а "отражение" в свою очередь становится на место угадывающего. 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Лавата</w:t>
      </w:r>
      <w:proofErr w:type="spellEnd"/>
      <w:r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0E43" w:rsidRPr="00ED3031" w:rsidRDefault="006C0E43" w:rsidP="00ED303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становятся в круг, берутся за руки и начинают двигаться по кругу, громко напевая:</w:t>
      </w:r>
      <w:proofErr w:type="gram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"Мы танцуем, мы танцуем, тра-та-та, тра-та-та, наш весёлый танец - это </w:t>
      </w:r>
      <w:proofErr w:type="spellStart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Лавата</w:t>
      </w:r>
      <w:proofErr w:type="spellEnd"/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Потом все останавливаются и ведущий говорит: "Мои локти хороши, а у соседа - лучше" - все берут своих соседей за локти и снова начинают двигаться напевая. Это может быть  талия, плечи, пятки, ноги и т.п., главное - снять у детей тактильное напряжение. </w:t>
      </w:r>
    </w:p>
    <w:p w:rsidR="006C0E43" w:rsidRPr="006C0E43" w:rsidRDefault="006C0E43" w:rsidP="006C0E4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«40 секунд»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Ведущий, ничего не комментируя, всем желающим выдает листок, на котором написано следующее: 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У ВАС ЕСТЬ ТОЛЬКО 40 СЕКУНД!!!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Присядьте 2 раза.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Подпрыгните на левой ноге 5 раз.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Поднимите вверх обе руки 2 раза.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Внимательно прочитайте все задания.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Громко крикните свое имя.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Дважды громко мяукните.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Поцелуйте любых 3-х человек.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Повернитесь вокруг своей оси 3 раза.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Громко посмейтесь над ведущим игры.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Коснитесь рукой любых 3-х человек.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Подпрыгните на правой ноге 5 раз.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После того, как Вы прочитали все задания, выполните только задание №13 и 14.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Присядьте на корточки.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Положите лист перед собой на пол.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игроки, получив листок, начинают действовать. Единственное, что говорит ведущий, что у игроков всего 40 секунд на выполнение этого сложного задания. Если есть неиграющие дети, ведущий может начать читать вслух содержание листка примерно через 20 - 25 секунд.</w:t>
      </w: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C0E43" w:rsidRPr="006C0E43" w:rsidRDefault="006C0E43" w:rsidP="006C0E4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в школе дружественная обстановка, все между собой общаются, дружат, доверяют друг другу. Чтобы это сохранить и поддерживать в дальнейшем – проводим игры – тренинги на доверие. 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«М-М-М по кругу»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Группа сидит в кругу. Первый человек долго тянет звук м-м-м-м-м... на определенной высоте. В тот момент, когда он заканчивает, следующий должен подхватить, и так далее по кругу. Важно, чтобы звук не прерывался.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Коленочки</w:t>
      </w:r>
      <w:proofErr w:type="spellEnd"/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C0E43" w:rsidRPr="00ED3031" w:rsidRDefault="006C0E43" w:rsidP="00ED303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Группа сидит в кругу. Каждый кладет свои руки на колени соседям. Надо хлопать ладонями по коленям, так чтобы ладони хлопали строго по очереди, как они лежат. Сбившийся человек убирает руку, которой ошибся.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«Бежать между шеренг»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Группа стоит в две шеренги лицом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друг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к другу вытянув руки вперед. Человек проходит между шеренгами и в последний момент перед его лицом руки по очереди поднимаются вверх. Проходить с закрытыми глазами.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«Магнит»</w:t>
      </w:r>
    </w:p>
    <w:p w:rsidR="006C0E43" w:rsidRPr="00531444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Люди стоят в шеренгу у стены, им говорится, что они к ней «прилипли». Один выходит в центр. Это «магнит». Он закрывает глаза, сосредотачивается и начинает «притягивать» людей к себе. Тот, кто чувствует, что его «выдернули из клея» присоединяется к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магниту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и они начинают тянуть вместе. Наблюдая порядок, в котором люди будут «отлипать» от стены можно смотреть на отношение группы к человеку «магниту».</w:t>
      </w:r>
      <w:bookmarkStart w:id="0" w:name="_Toc107393896"/>
      <w:bookmarkStart w:id="1" w:name="_Toc107397001"/>
    </w:p>
    <w:p w:rsidR="006C0E43" w:rsidRPr="00ED3031" w:rsidRDefault="00ED3031" w:rsidP="006C0E43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D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="006C0E43" w:rsidRPr="00ED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гры на контактность</w:t>
      </w:r>
      <w:bookmarkEnd w:id="0"/>
      <w:bookmarkEnd w:id="1"/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«Рисуем на ладошках»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Выполняется в парах. Ребята закрывают глаза, протягивают друг другу руки: один ладонями вверх, другой - вниз. Один представляет какой-то образ и пытается передать его второму, поглаживая его ладонями (например: море, ветер, двое под фонарем и т.д.). Затем пары меняются.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«Салки – </w:t>
      </w:r>
      <w:proofErr w:type="spellStart"/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обнималки</w:t>
      </w:r>
      <w:proofErr w:type="spellEnd"/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Игра типа салок, но с одним новым правилом: нельзя салить тех, кто стоит, крепко обнявшись. Но так стоять можно не более 7 с.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«Дом – дерево – собака»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Материал: бумага, фломастеры или кисточки с красками, повязки для глаз.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игры: 10 минут.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Предполагаемое количество игроков: в парах.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Каждая пара получает один фломастер или одну кисточку с красками, один ватман. Обоим участникам завязывают глаза. Каждая пара, работая только одним инструментом, должна нарисовать дом - дерево - собаку. При этом игроки не должны разговаривать друг с другом.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«Определи на ощупь»</w:t>
      </w:r>
    </w:p>
    <w:p w:rsidR="006C0E43" w:rsidRPr="006C0E43" w:rsidRDefault="006C0E43" w:rsidP="0053144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Группа стоит в кругу. Нужно пройти и определить, у кого с</w:t>
      </w:r>
      <w:r w:rsidR="00531444">
        <w:rPr>
          <w:rFonts w:ascii="Times New Roman" w:hAnsi="Times New Roman" w:cs="Times New Roman"/>
          <w:sz w:val="24"/>
          <w:szCs w:val="24"/>
          <w:lang w:eastAsia="ru-RU"/>
        </w:rPr>
        <w:t>амые теплые руки (носы, уши...).</w:t>
      </w: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«Гусеница»</w:t>
      </w:r>
    </w:p>
    <w:p w:rsidR="006C0E43" w:rsidRPr="00531444" w:rsidRDefault="006C0E43" w:rsidP="0053144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Группа становится в линию. Каждый из группы подает свою руку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заднему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. Для этого играющие расставляют ноги на ширину плеч и подают руку назад между своих ног. При этом каждый также берет руку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впереди. Группа начинает двигаться назад.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При этом задний начинает ложиться на пол.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Группа двигается назад до тех пор, пока все не лягут на пол. Затем группе предлагается вернуться в исходное положение в обратном порядке. 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«Зоопарк»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Члены группы встают в круг и держат друг друга под руки. Ведущий каждому говорит название животного. После этого ведущий громко называет одно из имен. Ребята с эти именем должны поджать ноги. Остальные должны удержать их. Лучший эффект достигается при большом количестве одного из них.</w:t>
      </w:r>
    </w:p>
    <w:p w:rsidR="006C0E43" w:rsidRPr="006C0E43" w:rsidRDefault="006C0E43" w:rsidP="006C0E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b/>
          <w:sz w:val="24"/>
          <w:szCs w:val="24"/>
          <w:lang w:eastAsia="ru-RU"/>
        </w:rPr>
        <w:t>«Палочка»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Команда садится в круг и начинает передавать по кругу какой-то предмет, зажав его различными частями тела, меняя их. При падении игра начинается сначала.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«Пары»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Каждая пара берет по одному листку бумаги, встает лицом друг к другу и, прижимая лист лбами с двух сторон, руки заводит за спину, в таком положении пары должны произвольно передвигаться по помещению. Разговаривать нельзя.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Главная задача участников – найти каналы интуитивного понимания партнера, которое всем нам необходимо в жизни среди людей.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«Гражданская оборона»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участники прогуливаются по комнате, ведущий выкрикивает фразу, сообщающую об опасности. Например: "Внимание!". На вас напали пещерные львы (хулиганы, римские легионы, вирусы гриппа, маленькие зелененькие человечки, угрызения совести, зевота и т.п.) После сигнала опасности участники игры должны собраться в тесную группу, спрятав </w:t>
      </w:r>
      <w:proofErr w:type="gramStart"/>
      <w:r w:rsidRPr="006C0E43">
        <w:rPr>
          <w:rFonts w:ascii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в середину, а затем произнести фразу: «Дадим отпор… (пещерным львам и т.п.) Потом группа опять разбредается по комнате и игра продолжается.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«Круг»</w:t>
      </w:r>
    </w:p>
    <w:p w:rsidR="006C0E43" w:rsidRPr="006C0E43" w:rsidRDefault="006C0E43" w:rsidP="006C0E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>Все рассчитываются на 1-2. Затем образуют два круга – внешний и внутренний. Все закрывают глаза и те, кто стоит во внешнем кругу, делают с закрытыми глазами 10 шагов против часовой стрелки. Затем 1-е и 2-е номера становятся друг против друга. Дается ощупать только руки. После этого всех аккуратно мешают. Глаза у всех закрыты. Теперь все открывают глаза, и их задача – найти свою пару.</w:t>
      </w:r>
    </w:p>
    <w:p w:rsidR="006C0E43" w:rsidRPr="006C0E43" w:rsidRDefault="006C0E43" w:rsidP="00ED30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Современным детям надо больше гулять, больше играть в подвижные и спортивные игры, развиваться физически и духовно, изучать игры наших родителей, бабушек и дедушек, играть в них.</w:t>
      </w:r>
    </w:p>
    <w:p w:rsidR="00535208" w:rsidRPr="006C0E43" w:rsidRDefault="006C0E43" w:rsidP="0053144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лучшими распространителями и </w:t>
      </w:r>
      <w:r w:rsidR="00ED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пропагандистами игр являемся мы – педагоги-организаторы. </w:t>
      </w:r>
      <w:r w:rsidRPr="006C0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 того, чтобы игры жили о них нужно р</w:t>
      </w:r>
      <w:r w:rsidR="00531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ассказывать. В них нужно играть!</w:t>
      </w:r>
      <w:bookmarkStart w:id="2" w:name="_GoBack"/>
      <w:bookmarkEnd w:id="2"/>
    </w:p>
    <w:sectPr w:rsidR="00535208" w:rsidRPr="006C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4C"/>
    <w:rsid w:val="002C694C"/>
    <w:rsid w:val="00531444"/>
    <w:rsid w:val="00535208"/>
    <w:rsid w:val="006C0E43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4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2389</Words>
  <Characters>13620</Characters>
  <Application>Microsoft Office Word</Application>
  <DocSecurity>0</DocSecurity>
  <Lines>113</Lines>
  <Paragraphs>31</Paragraphs>
  <ScaleCrop>false</ScaleCrop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Гришина</cp:lastModifiedBy>
  <cp:revision>4</cp:revision>
  <dcterms:created xsi:type="dcterms:W3CDTF">2019-10-04T16:58:00Z</dcterms:created>
  <dcterms:modified xsi:type="dcterms:W3CDTF">2019-10-04T17:09:00Z</dcterms:modified>
</cp:coreProperties>
</file>