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F43" w:rsidRPr="00015A3D" w:rsidRDefault="003A2471" w:rsidP="00135F43">
      <w:pPr>
        <w:spacing w:after="0" w:line="240" w:lineRule="auto"/>
        <w:ind w:firstLine="0"/>
        <w:jc w:val="center"/>
        <w:rPr>
          <w:rFonts w:eastAsia="Times New Roman" w:cs="Times New Roman"/>
          <w:b/>
          <w:bCs/>
          <w:sz w:val="28"/>
          <w:szCs w:val="28"/>
          <w:lang w:eastAsia="ru-RU"/>
        </w:rPr>
      </w:pPr>
      <w:r>
        <w:rPr>
          <w:rFonts w:eastAsia="Times New Roman" w:cs="Times New Roman"/>
          <w:b/>
          <w:bCs/>
          <w:sz w:val="28"/>
          <w:szCs w:val="28"/>
          <w:lang w:eastAsia="ru-RU"/>
        </w:rPr>
        <w:t>Муниципальное автономное</w:t>
      </w:r>
      <w:r w:rsidR="00135F43">
        <w:rPr>
          <w:rFonts w:eastAsia="Times New Roman" w:cs="Times New Roman"/>
          <w:b/>
          <w:bCs/>
          <w:sz w:val="28"/>
          <w:szCs w:val="28"/>
          <w:lang w:eastAsia="ru-RU"/>
        </w:rPr>
        <w:t xml:space="preserve"> учреждение</w:t>
      </w:r>
      <w:r w:rsidR="00135F43" w:rsidRPr="00015A3D">
        <w:rPr>
          <w:rFonts w:eastAsia="Times New Roman" w:cs="Times New Roman"/>
          <w:b/>
          <w:bCs/>
          <w:sz w:val="28"/>
          <w:szCs w:val="28"/>
          <w:lang w:eastAsia="ru-RU"/>
        </w:rPr>
        <w:t xml:space="preserve"> дополнительного образования</w:t>
      </w:r>
    </w:p>
    <w:p w:rsidR="00135F43" w:rsidRDefault="00135F43" w:rsidP="00135F43">
      <w:pPr>
        <w:spacing w:after="0" w:line="240" w:lineRule="auto"/>
        <w:ind w:firstLine="0"/>
        <w:jc w:val="center"/>
        <w:rPr>
          <w:rFonts w:eastAsia="Times New Roman" w:cs="Times New Roman"/>
          <w:b/>
          <w:bCs/>
          <w:sz w:val="28"/>
          <w:szCs w:val="28"/>
          <w:lang w:eastAsia="ru-RU"/>
        </w:rPr>
      </w:pPr>
      <w:r w:rsidRPr="00015A3D">
        <w:rPr>
          <w:rFonts w:eastAsia="Times New Roman" w:cs="Times New Roman"/>
          <w:b/>
          <w:bCs/>
          <w:sz w:val="28"/>
          <w:szCs w:val="28"/>
          <w:lang w:eastAsia="ru-RU"/>
        </w:rPr>
        <w:t xml:space="preserve"> «</w:t>
      </w:r>
      <w:r>
        <w:rPr>
          <w:rFonts w:eastAsia="Times New Roman" w:cs="Times New Roman"/>
          <w:b/>
          <w:bCs/>
          <w:sz w:val="28"/>
          <w:szCs w:val="28"/>
          <w:lang w:eastAsia="ru-RU"/>
        </w:rPr>
        <w:t xml:space="preserve">Детская </w:t>
      </w:r>
      <w:r w:rsidRPr="00015A3D">
        <w:rPr>
          <w:rFonts w:eastAsia="Times New Roman" w:cs="Times New Roman"/>
          <w:b/>
          <w:bCs/>
          <w:sz w:val="28"/>
          <w:szCs w:val="28"/>
          <w:lang w:eastAsia="ru-RU"/>
        </w:rPr>
        <w:t>школа</w:t>
      </w:r>
      <w:r>
        <w:rPr>
          <w:rFonts w:eastAsia="Times New Roman" w:cs="Times New Roman"/>
          <w:b/>
          <w:bCs/>
          <w:sz w:val="28"/>
          <w:szCs w:val="28"/>
          <w:lang w:eastAsia="ru-RU"/>
        </w:rPr>
        <w:t xml:space="preserve"> искусст</w:t>
      </w:r>
      <w:r w:rsidR="003A2471">
        <w:rPr>
          <w:rFonts w:eastAsia="Times New Roman" w:cs="Times New Roman"/>
          <w:b/>
          <w:bCs/>
          <w:sz w:val="28"/>
          <w:szCs w:val="28"/>
          <w:lang w:eastAsia="ru-RU"/>
        </w:rPr>
        <w:t>в города Зеленоградск</w:t>
      </w:r>
      <w:r w:rsidR="001934E4">
        <w:rPr>
          <w:rFonts w:eastAsia="Times New Roman" w:cs="Times New Roman"/>
          <w:b/>
          <w:bCs/>
          <w:sz w:val="28"/>
          <w:szCs w:val="28"/>
          <w:lang w:eastAsia="ru-RU"/>
        </w:rPr>
        <w:t>а</w:t>
      </w:r>
      <w:r w:rsidRPr="00015A3D">
        <w:rPr>
          <w:rFonts w:eastAsia="Times New Roman" w:cs="Times New Roman"/>
          <w:b/>
          <w:bCs/>
          <w:sz w:val="28"/>
          <w:szCs w:val="28"/>
          <w:lang w:eastAsia="ru-RU"/>
        </w:rPr>
        <w:t>»</w:t>
      </w:r>
      <w:r>
        <w:rPr>
          <w:rFonts w:eastAsia="Times New Roman" w:cs="Times New Roman"/>
          <w:b/>
          <w:bCs/>
          <w:sz w:val="28"/>
          <w:szCs w:val="28"/>
          <w:lang w:eastAsia="ru-RU"/>
        </w:rPr>
        <w:t xml:space="preserve"> </w:t>
      </w:r>
    </w:p>
    <w:p w:rsidR="00135F43" w:rsidRPr="00015A3D" w:rsidRDefault="003A2471" w:rsidP="00135F43">
      <w:pPr>
        <w:spacing w:after="0" w:line="240" w:lineRule="auto"/>
        <w:ind w:firstLine="0"/>
        <w:jc w:val="center"/>
        <w:rPr>
          <w:rFonts w:eastAsia="Times New Roman" w:cs="Times New Roman"/>
          <w:b/>
          <w:bCs/>
          <w:sz w:val="28"/>
          <w:szCs w:val="28"/>
          <w:lang w:eastAsia="ru-RU"/>
        </w:rPr>
      </w:pPr>
      <w:r>
        <w:rPr>
          <w:rFonts w:eastAsia="Times New Roman" w:cs="Times New Roman"/>
          <w:b/>
          <w:bCs/>
          <w:sz w:val="28"/>
          <w:szCs w:val="28"/>
          <w:lang w:eastAsia="ru-RU"/>
        </w:rPr>
        <w:t>Калинингр</w:t>
      </w:r>
      <w:r w:rsidR="001934E4">
        <w:rPr>
          <w:rFonts w:eastAsia="Times New Roman" w:cs="Times New Roman"/>
          <w:b/>
          <w:bCs/>
          <w:sz w:val="28"/>
          <w:szCs w:val="28"/>
          <w:lang w:eastAsia="ru-RU"/>
        </w:rPr>
        <w:t>адская область, г. Зеленоградск</w:t>
      </w:r>
    </w:p>
    <w:p w:rsidR="00135F43" w:rsidRDefault="00135F43" w:rsidP="00135F43">
      <w:pPr>
        <w:spacing w:after="0" w:line="240" w:lineRule="auto"/>
        <w:ind w:left="-284" w:firstLine="0"/>
        <w:jc w:val="center"/>
        <w:rPr>
          <w:rFonts w:eastAsia="Times New Roman" w:cs="Times New Roman"/>
          <w:sz w:val="28"/>
          <w:szCs w:val="28"/>
          <w:lang w:eastAsia="ru-RU"/>
        </w:rPr>
      </w:pPr>
    </w:p>
    <w:p w:rsidR="00135F43" w:rsidRDefault="00135F43" w:rsidP="00135F43">
      <w:pPr>
        <w:spacing w:after="0" w:line="240" w:lineRule="auto"/>
        <w:ind w:left="-284" w:firstLine="0"/>
        <w:jc w:val="center"/>
        <w:rPr>
          <w:rFonts w:eastAsia="Times New Roman" w:cs="Times New Roman"/>
          <w:sz w:val="28"/>
          <w:szCs w:val="28"/>
          <w:lang w:eastAsia="ru-RU"/>
        </w:rPr>
      </w:pPr>
    </w:p>
    <w:p w:rsidR="00135F43" w:rsidRDefault="00135F43" w:rsidP="00135F43">
      <w:pPr>
        <w:spacing w:after="0" w:line="240" w:lineRule="auto"/>
        <w:ind w:left="-284" w:firstLine="0"/>
        <w:jc w:val="center"/>
        <w:rPr>
          <w:rFonts w:eastAsia="Times New Roman" w:cs="Times New Roman"/>
          <w:sz w:val="28"/>
          <w:szCs w:val="28"/>
          <w:lang w:eastAsia="ru-RU"/>
        </w:rPr>
      </w:pPr>
    </w:p>
    <w:p w:rsidR="00135F43" w:rsidRDefault="00135F43" w:rsidP="00135F43">
      <w:pPr>
        <w:spacing w:after="0" w:line="240" w:lineRule="auto"/>
        <w:ind w:left="-284" w:firstLine="0"/>
        <w:jc w:val="center"/>
        <w:rPr>
          <w:rFonts w:eastAsia="Times New Roman" w:cs="Times New Roman"/>
          <w:sz w:val="28"/>
          <w:szCs w:val="28"/>
          <w:lang w:eastAsia="ru-RU"/>
        </w:rPr>
      </w:pPr>
    </w:p>
    <w:p w:rsidR="00135F43" w:rsidRDefault="00135F43" w:rsidP="00135F43">
      <w:pPr>
        <w:spacing w:after="0" w:line="240" w:lineRule="auto"/>
        <w:ind w:left="-284" w:firstLine="0"/>
        <w:jc w:val="center"/>
        <w:rPr>
          <w:rFonts w:eastAsia="Times New Roman" w:cs="Times New Roman"/>
          <w:sz w:val="28"/>
          <w:szCs w:val="28"/>
          <w:lang w:eastAsia="ru-RU"/>
        </w:rPr>
      </w:pPr>
    </w:p>
    <w:p w:rsidR="00135F43" w:rsidRDefault="00135F43" w:rsidP="00135F43">
      <w:pPr>
        <w:spacing w:after="0" w:line="240" w:lineRule="auto"/>
        <w:ind w:left="-284" w:firstLine="0"/>
        <w:jc w:val="center"/>
        <w:rPr>
          <w:rFonts w:eastAsia="Times New Roman" w:cs="Times New Roman"/>
          <w:sz w:val="28"/>
          <w:szCs w:val="28"/>
          <w:lang w:eastAsia="ru-RU"/>
        </w:rPr>
      </w:pPr>
    </w:p>
    <w:p w:rsidR="00135F43" w:rsidRDefault="00135F43" w:rsidP="00135F43">
      <w:pPr>
        <w:spacing w:after="0" w:line="240" w:lineRule="auto"/>
        <w:ind w:left="-284" w:firstLine="0"/>
        <w:jc w:val="center"/>
        <w:rPr>
          <w:rFonts w:eastAsia="Times New Roman" w:cs="Times New Roman"/>
          <w:sz w:val="28"/>
          <w:szCs w:val="28"/>
          <w:lang w:eastAsia="ru-RU"/>
        </w:rPr>
      </w:pPr>
    </w:p>
    <w:p w:rsidR="00135F43" w:rsidRDefault="00135F43" w:rsidP="00135F43">
      <w:pPr>
        <w:spacing w:after="0" w:line="240" w:lineRule="auto"/>
        <w:ind w:left="-284" w:firstLine="0"/>
        <w:jc w:val="center"/>
        <w:rPr>
          <w:rFonts w:eastAsia="Times New Roman" w:cs="Times New Roman"/>
          <w:sz w:val="28"/>
          <w:szCs w:val="28"/>
          <w:lang w:eastAsia="ru-RU"/>
        </w:rPr>
      </w:pPr>
    </w:p>
    <w:p w:rsidR="00135F43" w:rsidRDefault="00135F43" w:rsidP="00135F43">
      <w:pPr>
        <w:spacing w:after="0" w:line="240" w:lineRule="auto"/>
        <w:ind w:left="-284" w:firstLine="0"/>
        <w:jc w:val="center"/>
        <w:rPr>
          <w:rFonts w:eastAsia="Times New Roman" w:cs="Times New Roman"/>
          <w:sz w:val="28"/>
          <w:szCs w:val="28"/>
          <w:lang w:eastAsia="ru-RU"/>
        </w:rPr>
      </w:pPr>
    </w:p>
    <w:p w:rsidR="00135F43" w:rsidRDefault="00135F43" w:rsidP="00135F43">
      <w:pPr>
        <w:spacing w:after="0" w:line="240" w:lineRule="auto"/>
        <w:ind w:left="-284" w:firstLine="0"/>
        <w:jc w:val="center"/>
        <w:rPr>
          <w:rFonts w:eastAsia="Times New Roman" w:cs="Times New Roman"/>
          <w:sz w:val="28"/>
          <w:szCs w:val="28"/>
          <w:lang w:eastAsia="ru-RU"/>
        </w:rPr>
      </w:pPr>
    </w:p>
    <w:p w:rsidR="00135F43" w:rsidRDefault="00135F43" w:rsidP="00135F43">
      <w:pPr>
        <w:spacing w:after="0" w:line="240" w:lineRule="auto"/>
        <w:ind w:left="-284" w:firstLine="0"/>
        <w:jc w:val="center"/>
        <w:rPr>
          <w:rFonts w:eastAsia="Times New Roman" w:cs="Times New Roman"/>
          <w:sz w:val="28"/>
          <w:szCs w:val="28"/>
          <w:lang w:eastAsia="ru-RU"/>
        </w:rPr>
      </w:pPr>
    </w:p>
    <w:p w:rsidR="00135F43" w:rsidRDefault="00135F43" w:rsidP="00135F43">
      <w:pPr>
        <w:spacing w:after="0" w:line="240" w:lineRule="auto"/>
        <w:ind w:left="-284" w:firstLine="0"/>
        <w:jc w:val="center"/>
        <w:rPr>
          <w:rFonts w:eastAsia="Times New Roman" w:cs="Times New Roman"/>
          <w:sz w:val="28"/>
          <w:szCs w:val="28"/>
          <w:lang w:eastAsia="ru-RU"/>
        </w:rPr>
      </w:pPr>
    </w:p>
    <w:p w:rsidR="00135F43" w:rsidRDefault="00135F43" w:rsidP="00135F43">
      <w:pPr>
        <w:spacing w:after="0" w:line="240" w:lineRule="auto"/>
        <w:ind w:left="-284" w:firstLine="0"/>
        <w:jc w:val="center"/>
        <w:rPr>
          <w:rFonts w:eastAsia="Times New Roman" w:cs="Times New Roman"/>
          <w:sz w:val="28"/>
          <w:szCs w:val="28"/>
          <w:lang w:eastAsia="ru-RU"/>
        </w:rPr>
      </w:pPr>
    </w:p>
    <w:p w:rsidR="00135F43" w:rsidRPr="008E32D6" w:rsidRDefault="00135F43" w:rsidP="00135F43">
      <w:pPr>
        <w:spacing w:after="0" w:line="240" w:lineRule="auto"/>
        <w:ind w:left="-284" w:firstLine="0"/>
        <w:jc w:val="center"/>
        <w:rPr>
          <w:rFonts w:eastAsia="Times New Roman" w:cs="Times New Roman"/>
          <w:b/>
          <w:sz w:val="28"/>
          <w:szCs w:val="28"/>
          <w:lang w:eastAsia="ru-RU"/>
        </w:rPr>
      </w:pPr>
      <w:r w:rsidRPr="008E32D6">
        <w:rPr>
          <w:rFonts w:eastAsia="Times New Roman" w:cs="Times New Roman"/>
          <w:b/>
          <w:sz w:val="28"/>
          <w:szCs w:val="28"/>
          <w:lang w:eastAsia="ru-RU"/>
        </w:rPr>
        <w:t xml:space="preserve">Методическая разработка </w:t>
      </w:r>
    </w:p>
    <w:p w:rsidR="00135F43" w:rsidRDefault="00FD0BEF" w:rsidP="00FD0BEF">
      <w:pPr>
        <w:spacing w:after="0" w:line="240" w:lineRule="auto"/>
        <w:ind w:firstLine="0"/>
        <w:jc w:val="center"/>
        <w:rPr>
          <w:rFonts w:eastAsia="Times New Roman" w:cs="Times New Roman"/>
          <w:sz w:val="28"/>
          <w:szCs w:val="28"/>
          <w:lang w:eastAsia="ru-RU"/>
        </w:rPr>
      </w:pPr>
      <w:r>
        <w:rPr>
          <w:rFonts w:eastAsia="Times New Roman" w:cs="Times New Roman"/>
          <w:sz w:val="28"/>
          <w:szCs w:val="28"/>
          <w:lang w:eastAsia="ru-RU"/>
        </w:rPr>
        <w:t xml:space="preserve">Особенности учебной постановки </w:t>
      </w:r>
      <w:r w:rsidR="001934E4">
        <w:rPr>
          <w:rFonts w:eastAsia="Times New Roman" w:cs="Times New Roman"/>
          <w:sz w:val="28"/>
          <w:szCs w:val="28"/>
          <w:lang w:eastAsia="ru-RU"/>
        </w:rPr>
        <w:t>«Натюрморт со скрипкой</w:t>
      </w:r>
      <w:r w:rsidR="00EE4BCB">
        <w:rPr>
          <w:rFonts w:eastAsia="Times New Roman" w:cs="Times New Roman"/>
          <w:sz w:val="28"/>
          <w:szCs w:val="28"/>
          <w:lang w:eastAsia="ru-RU"/>
        </w:rPr>
        <w:t>»</w:t>
      </w:r>
    </w:p>
    <w:p w:rsidR="00135F43" w:rsidRDefault="00135F43" w:rsidP="00EE4BCB">
      <w:pPr>
        <w:spacing w:after="0" w:line="240" w:lineRule="auto"/>
        <w:ind w:firstLine="0"/>
        <w:jc w:val="center"/>
        <w:rPr>
          <w:rFonts w:eastAsia="Times New Roman" w:cs="Times New Roman"/>
          <w:sz w:val="28"/>
          <w:szCs w:val="28"/>
          <w:lang w:eastAsia="ru-RU"/>
        </w:rPr>
      </w:pPr>
    </w:p>
    <w:p w:rsidR="00135F43" w:rsidRDefault="00135F43" w:rsidP="00EE4BCB">
      <w:pPr>
        <w:spacing w:after="0" w:line="240" w:lineRule="auto"/>
        <w:ind w:firstLine="0"/>
        <w:jc w:val="center"/>
        <w:rPr>
          <w:rFonts w:eastAsia="Times New Roman" w:cs="Times New Roman"/>
          <w:sz w:val="28"/>
          <w:szCs w:val="28"/>
          <w:lang w:eastAsia="ru-RU"/>
        </w:rPr>
      </w:pPr>
    </w:p>
    <w:p w:rsidR="00135F43" w:rsidRDefault="00135F43" w:rsidP="00135F43">
      <w:pPr>
        <w:spacing w:after="0" w:line="240" w:lineRule="auto"/>
        <w:ind w:firstLine="0"/>
        <w:rPr>
          <w:rFonts w:eastAsia="Times New Roman" w:cs="Times New Roman"/>
          <w:sz w:val="28"/>
          <w:szCs w:val="28"/>
          <w:lang w:eastAsia="ru-RU"/>
        </w:rPr>
      </w:pPr>
    </w:p>
    <w:p w:rsidR="00135F43" w:rsidRDefault="00135F43" w:rsidP="00135F43">
      <w:pPr>
        <w:spacing w:after="0" w:line="240" w:lineRule="auto"/>
        <w:ind w:firstLine="0"/>
        <w:rPr>
          <w:rFonts w:eastAsia="Times New Roman" w:cs="Times New Roman"/>
          <w:sz w:val="28"/>
          <w:szCs w:val="28"/>
          <w:lang w:eastAsia="ru-RU"/>
        </w:rPr>
      </w:pPr>
    </w:p>
    <w:p w:rsidR="00135F43" w:rsidRDefault="00135F43" w:rsidP="00135F43">
      <w:pPr>
        <w:spacing w:after="0" w:line="240" w:lineRule="auto"/>
        <w:ind w:firstLine="0"/>
        <w:rPr>
          <w:rFonts w:eastAsia="Times New Roman" w:cs="Times New Roman"/>
          <w:sz w:val="28"/>
          <w:szCs w:val="28"/>
          <w:lang w:eastAsia="ru-RU"/>
        </w:rPr>
      </w:pPr>
    </w:p>
    <w:p w:rsidR="00135F43" w:rsidRDefault="00135F43" w:rsidP="00135F43">
      <w:pPr>
        <w:spacing w:after="0" w:line="240" w:lineRule="auto"/>
        <w:ind w:firstLine="0"/>
        <w:rPr>
          <w:rFonts w:eastAsia="Times New Roman" w:cs="Times New Roman"/>
          <w:sz w:val="28"/>
          <w:szCs w:val="28"/>
          <w:lang w:eastAsia="ru-RU"/>
        </w:rPr>
      </w:pPr>
    </w:p>
    <w:p w:rsidR="00135F43" w:rsidRDefault="00135F43" w:rsidP="00135F43">
      <w:pPr>
        <w:spacing w:after="0" w:line="240" w:lineRule="auto"/>
        <w:ind w:firstLine="0"/>
        <w:rPr>
          <w:rFonts w:eastAsia="Times New Roman" w:cs="Times New Roman"/>
          <w:sz w:val="28"/>
          <w:szCs w:val="28"/>
          <w:lang w:eastAsia="ru-RU"/>
        </w:rPr>
      </w:pPr>
    </w:p>
    <w:p w:rsidR="00135F43" w:rsidRDefault="00135F43" w:rsidP="00135F43">
      <w:pPr>
        <w:spacing w:after="0" w:line="240" w:lineRule="auto"/>
        <w:ind w:firstLine="0"/>
        <w:rPr>
          <w:rFonts w:eastAsia="Times New Roman" w:cs="Times New Roman"/>
          <w:sz w:val="28"/>
          <w:szCs w:val="28"/>
          <w:lang w:eastAsia="ru-RU"/>
        </w:rPr>
      </w:pPr>
    </w:p>
    <w:p w:rsidR="00135F43" w:rsidRDefault="00135F43" w:rsidP="00135F43">
      <w:pPr>
        <w:spacing w:after="0" w:line="240" w:lineRule="auto"/>
        <w:ind w:firstLine="0"/>
        <w:rPr>
          <w:rFonts w:eastAsia="Times New Roman" w:cs="Times New Roman"/>
          <w:sz w:val="28"/>
          <w:szCs w:val="28"/>
          <w:lang w:eastAsia="ru-RU"/>
        </w:rPr>
      </w:pPr>
    </w:p>
    <w:p w:rsidR="00135F43" w:rsidRDefault="00135F43" w:rsidP="00135F43">
      <w:pPr>
        <w:spacing w:after="0" w:line="240" w:lineRule="auto"/>
        <w:ind w:firstLine="0"/>
        <w:jc w:val="right"/>
        <w:rPr>
          <w:rFonts w:eastAsia="Times New Roman" w:cs="Times New Roman"/>
          <w:sz w:val="28"/>
          <w:szCs w:val="28"/>
          <w:lang w:eastAsia="ru-RU"/>
        </w:rPr>
      </w:pPr>
      <w:r>
        <w:rPr>
          <w:rFonts w:eastAsia="Times New Roman" w:cs="Times New Roman"/>
          <w:sz w:val="28"/>
          <w:szCs w:val="28"/>
          <w:lang w:eastAsia="ru-RU"/>
        </w:rPr>
        <w:t>Методическая работа</w:t>
      </w:r>
    </w:p>
    <w:p w:rsidR="00135F43" w:rsidRDefault="00135F43" w:rsidP="00135F43">
      <w:pPr>
        <w:spacing w:after="0" w:line="240" w:lineRule="auto"/>
        <w:ind w:left="-284" w:firstLine="0"/>
        <w:jc w:val="right"/>
        <w:rPr>
          <w:rFonts w:eastAsia="Times New Roman" w:cs="Times New Roman"/>
          <w:sz w:val="28"/>
          <w:szCs w:val="28"/>
          <w:lang w:eastAsia="ru-RU"/>
        </w:rPr>
      </w:pPr>
      <w:r>
        <w:rPr>
          <w:rFonts w:eastAsia="Times New Roman" w:cs="Times New Roman"/>
          <w:sz w:val="28"/>
          <w:szCs w:val="28"/>
          <w:lang w:eastAsia="ru-RU"/>
        </w:rPr>
        <w:t>Преподавателя:</w:t>
      </w:r>
    </w:p>
    <w:p w:rsidR="00135F43" w:rsidRDefault="003A2471" w:rsidP="00135F43">
      <w:pPr>
        <w:spacing w:after="0" w:line="240" w:lineRule="auto"/>
        <w:ind w:left="-284" w:firstLine="0"/>
        <w:jc w:val="right"/>
        <w:rPr>
          <w:rFonts w:eastAsia="Times New Roman" w:cs="Times New Roman"/>
          <w:sz w:val="28"/>
          <w:szCs w:val="28"/>
          <w:lang w:eastAsia="ru-RU"/>
        </w:rPr>
      </w:pPr>
      <w:r>
        <w:rPr>
          <w:rFonts w:eastAsia="Times New Roman" w:cs="Times New Roman"/>
          <w:sz w:val="28"/>
          <w:szCs w:val="28"/>
          <w:lang w:eastAsia="ru-RU"/>
        </w:rPr>
        <w:t xml:space="preserve"> Мухтаровой</w:t>
      </w:r>
      <w:r w:rsidR="00135F43">
        <w:rPr>
          <w:rFonts w:eastAsia="Times New Roman" w:cs="Times New Roman"/>
          <w:sz w:val="28"/>
          <w:szCs w:val="28"/>
          <w:lang w:eastAsia="ru-RU"/>
        </w:rPr>
        <w:t xml:space="preserve"> Анастасии Игоревны</w:t>
      </w:r>
    </w:p>
    <w:p w:rsidR="00135F43" w:rsidRDefault="00135F43" w:rsidP="00135F43">
      <w:pPr>
        <w:spacing w:after="0" w:line="240" w:lineRule="auto"/>
        <w:ind w:left="-284" w:firstLine="0"/>
        <w:jc w:val="right"/>
        <w:rPr>
          <w:sz w:val="28"/>
          <w:szCs w:val="28"/>
        </w:rPr>
      </w:pPr>
      <w:r>
        <w:rPr>
          <w:rFonts w:eastAsia="Times New Roman" w:cs="Times New Roman"/>
          <w:sz w:val="28"/>
          <w:szCs w:val="28"/>
          <w:lang w:eastAsia="ru-RU"/>
        </w:rPr>
        <w:t xml:space="preserve">                        </w:t>
      </w:r>
    </w:p>
    <w:p w:rsidR="00135F43" w:rsidRDefault="00135F43" w:rsidP="00135F43">
      <w:pPr>
        <w:ind w:firstLine="0"/>
        <w:rPr>
          <w:sz w:val="28"/>
          <w:szCs w:val="28"/>
        </w:rPr>
      </w:pPr>
    </w:p>
    <w:p w:rsidR="00135F43" w:rsidRDefault="00135F43" w:rsidP="00135F43">
      <w:pPr>
        <w:ind w:firstLine="0"/>
        <w:rPr>
          <w:sz w:val="28"/>
          <w:szCs w:val="28"/>
        </w:rPr>
      </w:pPr>
    </w:p>
    <w:p w:rsidR="00135F43" w:rsidRDefault="00135F43" w:rsidP="00135F43">
      <w:pPr>
        <w:ind w:firstLine="0"/>
        <w:rPr>
          <w:sz w:val="28"/>
          <w:szCs w:val="28"/>
        </w:rPr>
      </w:pPr>
    </w:p>
    <w:p w:rsidR="00135F43" w:rsidRDefault="00135F43" w:rsidP="00135F43">
      <w:pPr>
        <w:ind w:firstLine="0"/>
        <w:rPr>
          <w:sz w:val="28"/>
          <w:szCs w:val="28"/>
        </w:rPr>
      </w:pPr>
    </w:p>
    <w:p w:rsidR="000F31F5" w:rsidRDefault="000F31F5" w:rsidP="00135F43">
      <w:pPr>
        <w:ind w:firstLine="0"/>
        <w:rPr>
          <w:sz w:val="28"/>
          <w:szCs w:val="28"/>
        </w:rPr>
      </w:pPr>
    </w:p>
    <w:p w:rsidR="00135F43" w:rsidRDefault="00135F43" w:rsidP="0035457F">
      <w:pPr>
        <w:rPr>
          <w:sz w:val="28"/>
          <w:szCs w:val="28"/>
        </w:rPr>
      </w:pPr>
      <w:r>
        <w:rPr>
          <w:sz w:val="28"/>
          <w:szCs w:val="28"/>
        </w:rPr>
        <w:t xml:space="preserve">          </w:t>
      </w:r>
      <w:r w:rsidR="003A2471">
        <w:rPr>
          <w:sz w:val="28"/>
          <w:szCs w:val="28"/>
        </w:rPr>
        <w:t xml:space="preserve">                       Зеленоградск, 2019</w:t>
      </w:r>
      <w:r>
        <w:rPr>
          <w:sz w:val="28"/>
          <w:szCs w:val="28"/>
        </w:rPr>
        <w:t xml:space="preserve"> г.</w:t>
      </w:r>
    </w:p>
    <w:p w:rsidR="00EE4BCB" w:rsidRPr="0035457F" w:rsidRDefault="00EE4BCB" w:rsidP="0035457F">
      <w:pPr>
        <w:rPr>
          <w:sz w:val="28"/>
          <w:szCs w:val="28"/>
        </w:rPr>
      </w:pPr>
    </w:p>
    <w:p w:rsidR="00135F43" w:rsidRDefault="00135F43" w:rsidP="00135F43">
      <w:pPr>
        <w:jc w:val="left"/>
        <w:rPr>
          <w:sz w:val="28"/>
          <w:szCs w:val="28"/>
        </w:rPr>
      </w:pPr>
      <w:r>
        <w:rPr>
          <w:sz w:val="28"/>
          <w:szCs w:val="28"/>
        </w:rPr>
        <w:lastRenderedPageBreak/>
        <w:t>СОДЕРЖАНИЕ:</w:t>
      </w:r>
    </w:p>
    <w:p w:rsidR="00135F43" w:rsidRDefault="00135F43" w:rsidP="00135F43">
      <w:pPr>
        <w:jc w:val="left"/>
        <w:rPr>
          <w:sz w:val="28"/>
          <w:szCs w:val="28"/>
        </w:rPr>
      </w:pPr>
      <w:r>
        <w:rPr>
          <w:sz w:val="28"/>
          <w:szCs w:val="28"/>
        </w:rPr>
        <w:t>Введение</w:t>
      </w:r>
    </w:p>
    <w:p w:rsidR="00135F43" w:rsidRDefault="00135F43" w:rsidP="00135F43">
      <w:pPr>
        <w:jc w:val="left"/>
        <w:rPr>
          <w:sz w:val="28"/>
          <w:szCs w:val="28"/>
        </w:rPr>
      </w:pPr>
      <w:r>
        <w:rPr>
          <w:sz w:val="28"/>
          <w:szCs w:val="28"/>
          <w:lang w:val="en-US"/>
        </w:rPr>
        <w:t>I</w:t>
      </w:r>
      <w:r>
        <w:rPr>
          <w:sz w:val="28"/>
          <w:szCs w:val="28"/>
        </w:rPr>
        <w:t xml:space="preserve">– раздел– теоритическая часть </w:t>
      </w:r>
    </w:p>
    <w:p w:rsidR="00135F43" w:rsidRDefault="00135F43" w:rsidP="00135F43">
      <w:pPr>
        <w:jc w:val="left"/>
        <w:rPr>
          <w:sz w:val="28"/>
          <w:szCs w:val="28"/>
        </w:rPr>
      </w:pPr>
      <w:r>
        <w:rPr>
          <w:sz w:val="28"/>
          <w:szCs w:val="28"/>
          <w:lang w:val="en-US"/>
        </w:rPr>
        <w:t>II</w:t>
      </w:r>
      <w:r>
        <w:rPr>
          <w:sz w:val="28"/>
          <w:szCs w:val="28"/>
        </w:rPr>
        <w:t xml:space="preserve">– раздел– практическая часть </w:t>
      </w:r>
    </w:p>
    <w:p w:rsidR="00135F43" w:rsidRDefault="00135F43" w:rsidP="00135F43">
      <w:pPr>
        <w:jc w:val="left"/>
        <w:rPr>
          <w:sz w:val="28"/>
          <w:szCs w:val="28"/>
        </w:rPr>
      </w:pPr>
      <w:r>
        <w:rPr>
          <w:sz w:val="28"/>
          <w:szCs w:val="28"/>
        </w:rPr>
        <w:t xml:space="preserve">Заключение </w:t>
      </w:r>
    </w:p>
    <w:p w:rsidR="00135F43" w:rsidRDefault="00135F43" w:rsidP="00B54ED0">
      <w:pPr>
        <w:jc w:val="left"/>
        <w:rPr>
          <w:sz w:val="28"/>
          <w:szCs w:val="28"/>
        </w:rPr>
      </w:pPr>
      <w:r>
        <w:rPr>
          <w:sz w:val="28"/>
          <w:szCs w:val="28"/>
        </w:rPr>
        <w:t xml:space="preserve">Библиографический список </w:t>
      </w:r>
    </w:p>
    <w:p w:rsidR="00135F43" w:rsidRPr="00842145" w:rsidRDefault="00135F43" w:rsidP="00135F43">
      <w:pPr>
        <w:jc w:val="left"/>
        <w:rPr>
          <w:sz w:val="28"/>
          <w:szCs w:val="28"/>
        </w:rPr>
      </w:pPr>
    </w:p>
    <w:p w:rsidR="00451A0C" w:rsidRDefault="00451A0C"/>
    <w:p w:rsidR="00135F43" w:rsidRDefault="00135F43"/>
    <w:p w:rsidR="00135F43" w:rsidRDefault="00135F43"/>
    <w:p w:rsidR="00135F43" w:rsidRDefault="00135F43"/>
    <w:p w:rsidR="00135F43" w:rsidRDefault="00135F43"/>
    <w:p w:rsidR="00135F43" w:rsidRDefault="00135F43"/>
    <w:p w:rsidR="00135F43" w:rsidRDefault="00135F43"/>
    <w:p w:rsidR="00135F43" w:rsidRDefault="00135F43"/>
    <w:p w:rsidR="00135F43" w:rsidRDefault="00135F43"/>
    <w:p w:rsidR="00135F43" w:rsidRDefault="00135F43"/>
    <w:p w:rsidR="00135F43" w:rsidRDefault="00135F43"/>
    <w:p w:rsidR="00135F43" w:rsidRDefault="00135F43"/>
    <w:p w:rsidR="00135F43" w:rsidRDefault="00135F43"/>
    <w:p w:rsidR="00135F43" w:rsidRDefault="00135F43"/>
    <w:p w:rsidR="00135F43" w:rsidRDefault="00135F43"/>
    <w:p w:rsidR="00135F43" w:rsidRDefault="00135F43"/>
    <w:p w:rsidR="00B54ED0" w:rsidRDefault="00B54ED0"/>
    <w:p w:rsidR="00B54ED0" w:rsidRDefault="00B54ED0"/>
    <w:p w:rsidR="00135F43" w:rsidRDefault="00135F43"/>
    <w:p w:rsidR="00135F43" w:rsidRDefault="00135F43" w:rsidP="00135F43">
      <w:pPr>
        <w:tabs>
          <w:tab w:val="left" w:pos="1965"/>
        </w:tabs>
        <w:ind w:firstLine="0"/>
        <w:rPr>
          <w:sz w:val="28"/>
          <w:szCs w:val="28"/>
        </w:rPr>
      </w:pPr>
      <w:r>
        <w:rPr>
          <w:sz w:val="28"/>
          <w:szCs w:val="28"/>
        </w:rPr>
        <w:lastRenderedPageBreak/>
        <w:t>ВВЕДЕНИЕ</w:t>
      </w:r>
    </w:p>
    <w:p w:rsidR="00135F43" w:rsidRPr="009B416C" w:rsidRDefault="00EE4BCB" w:rsidP="00135F43">
      <w:pPr>
        <w:tabs>
          <w:tab w:val="left" w:pos="1965"/>
        </w:tabs>
        <w:ind w:firstLine="851"/>
        <w:rPr>
          <w:sz w:val="28"/>
          <w:szCs w:val="28"/>
        </w:rPr>
      </w:pPr>
      <w:r>
        <w:rPr>
          <w:sz w:val="28"/>
          <w:szCs w:val="28"/>
        </w:rPr>
        <w:t>Методическая разработка</w:t>
      </w:r>
      <w:r w:rsidR="00135F43">
        <w:rPr>
          <w:sz w:val="28"/>
          <w:szCs w:val="28"/>
        </w:rPr>
        <w:t xml:space="preserve"> </w:t>
      </w:r>
      <w:r w:rsidR="003A2471">
        <w:rPr>
          <w:sz w:val="28"/>
          <w:szCs w:val="28"/>
        </w:rPr>
        <w:t>«</w:t>
      </w:r>
      <w:r w:rsidR="002C19DB">
        <w:rPr>
          <w:sz w:val="28"/>
          <w:szCs w:val="28"/>
        </w:rPr>
        <w:t>Натюрморт со скрипкой</w:t>
      </w:r>
      <w:r w:rsidR="003A2471">
        <w:rPr>
          <w:sz w:val="28"/>
          <w:szCs w:val="28"/>
        </w:rPr>
        <w:t>»</w:t>
      </w:r>
      <w:r w:rsidR="003A2471" w:rsidRPr="003A2471">
        <w:rPr>
          <w:sz w:val="28"/>
          <w:szCs w:val="28"/>
        </w:rPr>
        <w:t xml:space="preserve"> </w:t>
      </w:r>
      <w:r w:rsidR="00135F43">
        <w:rPr>
          <w:sz w:val="28"/>
          <w:szCs w:val="28"/>
        </w:rPr>
        <w:t xml:space="preserve">на основе программы </w:t>
      </w:r>
      <w:r w:rsidR="00135F43" w:rsidRPr="009B416C">
        <w:rPr>
          <w:sz w:val="28"/>
          <w:szCs w:val="28"/>
        </w:rPr>
        <w:t>учебного предмета «Живопись» составлена в соответствии с Федеральными государственными требованиями к минимуму содержания, структуре и условиям ре</w:t>
      </w:r>
      <w:r w:rsidR="00135F43">
        <w:rPr>
          <w:sz w:val="28"/>
          <w:szCs w:val="28"/>
        </w:rPr>
        <w:t xml:space="preserve">ализации дополнительной </w:t>
      </w:r>
      <w:r w:rsidR="00135F43" w:rsidRPr="009B416C">
        <w:rPr>
          <w:sz w:val="28"/>
          <w:szCs w:val="28"/>
        </w:rPr>
        <w:t>предпрофессиональной общеобразовательной программы в области изобра</w:t>
      </w:r>
      <w:r w:rsidR="00135F43">
        <w:rPr>
          <w:sz w:val="28"/>
          <w:szCs w:val="28"/>
        </w:rPr>
        <w:t>зительного искусства «Живопись».</w:t>
      </w:r>
    </w:p>
    <w:p w:rsidR="00135F43" w:rsidRDefault="00135F43" w:rsidP="00135F43">
      <w:pPr>
        <w:tabs>
          <w:tab w:val="left" w:pos="1965"/>
        </w:tabs>
        <w:ind w:firstLine="0"/>
        <w:rPr>
          <w:sz w:val="28"/>
          <w:szCs w:val="28"/>
          <w:u w:val="single"/>
        </w:rPr>
      </w:pPr>
      <w:r w:rsidRPr="00C75004">
        <w:rPr>
          <w:sz w:val="28"/>
          <w:szCs w:val="28"/>
          <w:u w:val="single"/>
        </w:rPr>
        <w:t>Образовательные цели и задачи задания</w:t>
      </w:r>
    </w:p>
    <w:p w:rsidR="00135F43" w:rsidRPr="00CD738A" w:rsidRDefault="00135F43" w:rsidP="00135F43">
      <w:pPr>
        <w:tabs>
          <w:tab w:val="left" w:pos="1965"/>
        </w:tabs>
        <w:ind w:firstLine="0"/>
        <w:rPr>
          <w:sz w:val="28"/>
          <w:szCs w:val="28"/>
          <w:u w:val="single"/>
        </w:rPr>
      </w:pPr>
      <w:r>
        <w:rPr>
          <w:sz w:val="28"/>
          <w:szCs w:val="28"/>
        </w:rPr>
        <w:t xml:space="preserve">Цели: </w:t>
      </w:r>
      <w:r w:rsidRPr="00B4709C">
        <w:rPr>
          <w:sz w:val="28"/>
          <w:szCs w:val="28"/>
        </w:rPr>
        <w:t>Создать условия для приобщения обучающихся к художественной культуре</w:t>
      </w:r>
      <w:r>
        <w:rPr>
          <w:b/>
          <w:sz w:val="28"/>
          <w:szCs w:val="28"/>
        </w:rPr>
        <w:t>,</w:t>
      </w:r>
      <w:r w:rsidRPr="00B4709C">
        <w:rPr>
          <w:b/>
          <w:sz w:val="28"/>
          <w:szCs w:val="28"/>
        </w:rPr>
        <w:t xml:space="preserve"> </w:t>
      </w:r>
      <w:r w:rsidRPr="00B4709C">
        <w:rPr>
          <w:sz w:val="28"/>
          <w:szCs w:val="28"/>
        </w:rPr>
        <w:t xml:space="preserve">обучения их основам изобразительной грамоты, воспитания их эстетического вкуса, а также выявление наиболее одаренных обучающихся для продолжения художественного образования. </w:t>
      </w:r>
    </w:p>
    <w:p w:rsidR="00135F43" w:rsidRDefault="00135F43" w:rsidP="00135F43">
      <w:pPr>
        <w:tabs>
          <w:tab w:val="left" w:pos="1965"/>
        </w:tabs>
        <w:ind w:firstLine="0"/>
        <w:rPr>
          <w:sz w:val="28"/>
          <w:szCs w:val="28"/>
        </w:rPr>
      </w:pPr>
      <w:r>
        <w:rPr>
          <w:sz w:val="28"/>
          <w:szCs w:val="28"/>
        </w:rPr>
        <w:t>Задачи: П</w:t>
      </w:r>
      <w:r w:rsidRPr="00DC6788">
        <w:rPr>
          <w:sz w:val="28"/>
          <w:szCs w:val="28"/>
        </w:rPr>
        <w:t>рименение в работе основных теоретических знаний и практических навыков – передача цветовых и тональных отношений; лепка формы цветом; передача фактуры предметов; проработка деталей предметов и складок драпировки; цельность, цветовая гармония, пространственное решение.</w:t>
      </w:r>
    </w:p>
    <w:p w:rsidR="00135F43" w:rsidRPr="00D348F5" w:rsidRDefault="00135F43" w:rsidP="00135F43">
      <w:pPr>
        <w:tabs>
          <w:tab w:val="left" w:pos="1965"/>
        </w:tabs>
        <w:ind w:firstLine="851"/>
        <w:rPr>
          <w:sz w:val="28"/>
          <w:szCs w:val="28"/>
        </w:rPr>
      </w:pPr>
      <w:r>
        <w:rPr>
          <w:sz w:val="28"/>
          <w:szCs w:val="28"/>
        </w:rPr>
        <w:t xml:space="preserve">Содержание учебного предмета </w:t>
      </w:r>
      <w:r w:rsidRPr="00D348F5">
        <w:rPr>
          <w:sz w:val="28"/>
          <w:szCs w:val="28"/>
        </w:rPr>
        <w:t>«Живопись» тесно связана с программами по рисунку, станковой композиции и пленэром. В каждой из этих программ присутствуют взаимопроникающие элементы: в заданиях по академическому рисунку и станковой композиции обязательны требования к силуэтному решению формы предметов «от пятна», а в программе «Живопись» ставятся задачи композиционного решения листа, правильного построения предметов, выявления объема цветом, грамотного владения тоном, передачи световоздушной среды.</w:t>
      </w:r>
    </w:p>
    <w:p w:rsidR="00135F43" w:rsidRPr="00D348F5" w:rsidRDefault="00135F43" w:rsidP="00135F43">
      <w:pPr>
        <w:tabs>
          <w:tab w:val="left" w:pos="1965"/>
        </w:tabs>
        <w:ind w:firstLine="851"/>
        <w:rPr>
          <w:sz w:val="28"/>
          <w:szCs w:val="28"/>
        </w:rPr>
      </w:pPr>
      <w:r w:rsidRPr="00D348F5">
        <w:rPr>
          <w:sz w:val="28"/>
          <w:szCs w:val="28"/>
        </w:rPr>
        <w:t>Учебный предмет «Живопись» является базовой дисциплиной, которая закладывает фундамент изобразительного мастерства и имеет несомненную практическую значимость для воспитания и обучения художника.</w:t>
      </w:r>
    </w:p>
    <w:p w:rsidR="00135F43" w:rsidRPr="00D348F5" w:rsidRDefault="00135F43" w:rsidP="00135F43">
      <w:pPr>
        <w:tabs>
          <w:tab w:val="left" w:pos="1965"/>
        </w:tabs>
        <w:ind w:firstLine="0"/>
        <w:rPr>
          <w:sz w:val="28"/>
          <w:szCs w:val="28"/>
        </w:rPr>
      </w:pPr>
      <w:r w:rsidRPr="00D348F5">
        <w:rPr>
          <w:sz w:val="28"/>
          <w:szCs w:val="28"/>
        </w:rPr>
        <w:lastRenderedPageBreak/>
        <w:t>Данная методическая работа рассчитана для студентов-практикантов художественных отделений образовательных учреждений среднего звена; для начинающих преподавателей</w:t>
      </w:r>
      <w:r>
        <w:rPr>
          <w:sz w:val="28"/>
          <w:szCs w:val="28"/>
        </w:rPr>
        <w:t xml:space="preserve"> Школ искусств и</w:t>
      </w:r>
      <w:r w:rsidRPr="00D348F5">
        <w:rPr>
          <w:sz w:val="28"/>
          <w:szCs w:val="28"/>
        </w:rPr>
        <w:t xml:space="preserve"> Детских художественных школ; для преподавателей изостудий, ведущих данный учебный предмет. Также она имеет учебно-практическую ценность, так как помогает систематизировать и обобщать знания в области живописи, изучать методику последовательного ведения задания и грамотно планировать и вести урок. </w:t>
      </w:r>
    </w:p>
    <w:p w:rsidR="00135F43" w:rsidRDefault="00135F43" w:rsidP="00135F43">
      <w:pPr>
        <w:tabs>
          <w:tab w:val="left" w:pos="1965"/>
        </w:tabs>
        <w:ind w:firstLine="851"/>
        <w:rPr>
          <w:sz w:val="28"/>
          <w:szCs w:val="28"/>
        </w:rPr>
      </w:pPr>
      <w:r w:rsidRPr="00D348F5">
        <w:rPr>
          <w:sz w:val="28"/>
          <w:szCs w:val="28"/>
        </w:rPr>
        <w:t>Предоставленная методическая разработка состоит из двух разделов. Первый раздел составляет теоретическую часть и содержит историю развития вопроса и ключевые понятия по теме. Второй раздел составляет методическую часть и содержит методику поэтапного ведения работы.</w:t>
      </w:r>
    </w:p>
    <w:p w:rsidR="00135F43" w:rsidRDefault="00135F43" w:rsidP="00135F43">
      <w:pPr>
        <w:tabs>
          <w:tab w:val="left" w:pos="1965"/>
        </w:tabs>
        <w:ind w:firstLine="0"/>
        <w:rPr>
          <w:sz w:val="28"/>
          <w:szCs w:val="28"/>
        </w:rPr>
      </w:pPr>
    </w:p>
    <w:p w:rsidR="00135F43" w:rsidRDefault="00135F43" w:rsidP="00135F43">
      <w:pPr>
        <w:tabs>
          <w:tab w:val="left" w:pos="1965"/>
        </w:tabs>
        <w:ind w:firstLine="0"/>
        <w:rPr>
          <w:sz w:val="28"/>
          <w:szCs w:val="28"/>
        </w:rPr>
      </w:pPr>
    </w:p>
    <w:p w:rsidR="00135F43" w:rsidRDefault="00135F43" w:rsidP="00135F43">
      <w:pPr>
        <w:tabs>
          <w:tab w:val="left" w:pos="1965"/>
        </w:tabs>
        <w:ind w:firstLine="0"/>
        <w:rPr>
          <w:sz w:val="28"/>
          <w:szCs w:val="28"/>
        </w:rPr>
      </w:pPr>
    </w:p>
    <w:p w:rsidR="00135F43" w:rsidRDefault="00135F43" w:rsidP="00135F43">
      <w:pPr>
        <w:tabs>
          <w:tab w:val="left" w:pos="1965"/>
        </w:tabs>
        <w:ind w:firstLine="0"/>
        <w:rPr>
          <w:sz w:val="28"/>
          <w:szCs w:val="28"/>
        </w:rPr>
      </w:pPr>
    </w:p>
    <w:p w:rsidR="00135F43" w:rsidRDefault="00135F43" w:rsidP="00135F43">
      <w:pPr>
        <w:tabs>
          <w:tab w:val="left" w:pos="1965"/>
        </w:tabs>
        <w:ind w:firstLine="0"/>
        <w:rPr>
          <w:sz w:val="28"/>
          <w:szCs w:val="28"/>
        </w:rPr>
      </w:pPr>
    </w:p>
    <w:p w:rsidR="00135F43" w:rsidRDefault="00135F43" w:rsidP="00135F43">
      <w:pPr>
        <w:tabs>
          <w:tab w:val="left" w:pos="1965"/>
        </w:tabs>
        <w:ind w:firstLine="0"/>
        <w:rPr>
          <w:sz w:val="28"/>
          <w:szCs w:val="28"/>
        </w:rPr>
      </w:pPr>
    </w:p>
    <w:p w:rsidR="00135F43" w:rsidRDefault="00135F43" w:rsidP="00135F43">
      <w:pPr>
        <w:tabs>
          <w:tab w:val="left" w:pos="1965"/>
        </w:tabs>
        <w:ind w:firstLine="0"/>
        <w:rPr>
          <w:sz w:val="28"/>
          <w:szCs w:val="28"/>
        </w:rPr>
      </w:pPr>
    </w:p>
    <w:p w:rsidR="00135F43" w:rsidRDefault="00135F43" w:rsidP="00135F43">
      <w:pPr>
        <w:tabs>
          <w:tab w:val="left" w:pos="1965"/>
        </w:tabs>
        <w:ind w:firstLine="0"/>
        <w:rPr>
          <w:sz w:val="28"/>
          <w:szCs w:val="28"/>
        </w:rPr>
      </w:pPr>
    </w:p>
    <w:p w:rsidR="00135F43" w:rsidRDefault="00135F43" w:rsidP="00135F43">
      <w:pPr>
        <w:tabs>
          <w:tab w:val="left" w:pos="1965"/>
        </w:tabs>
        <w:ind w:firstLine="0"/>
        <w:rPr>
          <w:sz w:val="28"/>
          <w:szCs w:val="28"/>
        </w:rPr>
      </w:pPr>
    </w:p>
    <w:p w:rsidR="00135F43" w:rsidRDefault="00135F43" w:rsidP="00135F43">
      <w:pPr>
        <w:tabs>
          <w:tab w:val="left" w:pos="1965"/>
        </w:tabs>
        <w:ind w:firstLine="0"/>
        <w:rPr>
          <w:sz w:val="28"/>
          <w:szCs w:val="28"/>
        </w:rPr>
      </w:pPr>
    </w:p>
    <w:p w:rsidR="00135F43" w:rsidRDefault="00135F43" w:rsidP="00135F43">
      <w:pPr>
        <w:tabs>
          <w:tab w:val="left" w:pos="1965"/>
        </w:tabs>
        <w:ind w:firstLine="0"/>
        <w:rPr>
          <w:sz w:val="28"/>
          <w:szCs w:val="28"/>
        </w:rPr>
      </w:pPr>
    </w:p>
    <w:p w:rsidR="00135F43" w:rsidRDefault="00135F43" w:rsidP="00135F43">
      <w:pPr>
        <w:tabs>
          <w:tab w:val="left" w:pos="1965"/>
        </w:tabs>
        <w:ind w:firstLine="0"/>
        <w:rPr>
          <w:sz w:val="28"/>
          <w:szCs w:val="28"/>
        </w:rPr>
      </w:pPr>
    </w:p>
    <w:p w:rsidR="00135F43" w:rsidRDefault="00135F43" w:rsidP="00135F43">
      <w:pPr>
        <w:tabs>
          <w:tab w:val="left" w:pos="1965"/>
        </w:tabs>
        <w:ind w:firstLine="0"/>
        <w:rPr>
          <w:sz w:val="28"/>
          <w:szCs w:val="28"/>
        </w:rPr>
      </w:pPr>
    </w:p>
    <w:p w:rsidR="00135F43" w:rsidRPr="00D348F5" w:rsidRDefault="00135F43" w:rsidP="00135F43">
      <w:pPr>
        <w:tabs>
          <w:tab w:val="left" w:pos="1965"/>
        </w:tabs>
        <w:ind w:firstLine="0"/>
        <w:rPr>
          <w:sz w:val="28"/>
          <w:szCs w:val="28"/>
        </w:rPr>
      </w:pPr>
    </w:p>
    <w:p w:rsidR="00135F43" w:rsidRDefault="00135F43" w:rsidP="00135F43">
      <w:pPr>
        <w:tabs>
          <w:tab w:val="left" w:pos="1965"/>
        </w:tabs>
        <w:ind w:firstLine="0"/>
        <w:rPr>
          <w:sz w:val="28"/>
          <w:szCs w:val="28"/>
        </w:rPr>
      </w:pPr>
      <w:r>
        <w:rPr>
          <w:sz w:val="28"/>
          <w:szCs w:val="28"/>
        </w:rPr>
        <w:lastRenderedPageBreak/>
        <w:t xml:space="preserve">РАЗДЕЛ 1. ТЕОРЕТИЧЕСКАЯ ЧАСТЬ </w:t>
      </w:r>
    </w:p>
    <w:p w:rsidR="00135F43" w:rsidRPr="00EB3325" w:rsidRDefault="00135F43" w:rsidP="00135F43">
      <w:pPr>
        <w:tabs>
          <w:tab w:val="left" w:pos="1965"/>
        </w:tabs>
        <w:ind w:firstLine="0"/>
        <w:rPr>
          <w:sz w:val="28"/>
          <w:szCs w:val="28"/>
          <w:u w:val="single"/>
        </w:rPr>
      </w:pPr>
      <w:r w:rsidRPr="00EB3325">
        <w:rPr>
          <w:sz w:val="28"/>
          <w:szCs w:val="28"/>
          <w:u w:val="single"/>
        </w:rPr>
        <w:t>История развития темы</w:t>
      </w:r>
    </w:p>
    <w:p w:rsidR="00135F43" w:rsidRDefault="00135F43" w:rsidP="00135F43">
      <w:pPr>
        <w:tabs>
          <w:tab w:val="left" w:pos="1965"/>
        </w:tabs>
        <w:ind w:firstLine="851"/>
        <w:rPr>
          <w:sz w:val="28"/>
          <w:szCs w:val="28"/>
        </w:rPr>
      </w:pPr>
      <w:r w:rsidRPr="00276DF6">
        <w:rPr>
          <w:sz w:val="28"/>
          <w:szCs w:val="28"/>
        </w:rPr>
        <w:t>Натюрморт, жанр изобразительного искусств</w:t>
      </w:r>
      <w:r>
        <w:rPr>
          <w:sz w:val="28"/>
          <w:szCs w:val="28"/>
        </w:rPr>
        <w:t>а (главным образом станковой жи</w:t>
      </w:r>
      <w:r w:rsidRPr="00276DF6">
        <w:rPr>
          <w:sz w:val="28"/>
          <w:szCs w:val="28"/>
        </w:rPr>
        <w:t xml:space="preserve">вописи), который посвящен изображению вещей, </w:t>
      </w:r>
      <w:r>
        <w:rPr>
          <w:sz w:val="28"/>
          <w:szCs w:val="28"/>
        </w:rPr>
        <w:t>размещенных в единой среде и ор</w:t>
      </w:r>
      <w:r w:rsidRPr="00276DF6">
        <w:rPr>
          <w:sz w:val="28"/>
          <w:szCs w:val="28"/>
        </w:rPr>
        <w:t>ганизованных в группу. В буквальном переводе «натюрморт» –означает «мертвая натура».</w:t>
      </w:r>
      <w:r>
        <w:rPr>
          <w:sz w:val="28"/>
          <w:szCs w:val="28"/>
        </w:rPr>
        <w:t xml:space="preserve"> </w:t>
      </w:r>
    </w:p>
    <w:p w:rsidR="00135F43" w:rsidRDefault="00135F43" w:rsidP="00135F43">
      <w:pPr>
        <w:tabs>
          <w:tab w:val="left" w:pos="1965"/>
        </w:tabs>
        <w:ind w:firstLine="851"/>
        <w:rPr>
          <w:sz w:val="28"/>
          <w:szCs w:val="28"/>
        </w:rPr>
      </w:pPr>
      <w:r w:rsidRPr="0031582A">
        <w:rPr>
          <w:sz w:val="28"/>
          <w:szCs w:val="28"/>
        </w:rPr>
        <w:t>Специальная организация мотива (так называемая постановка) - один из основных компонентов образной системы жанра натюрморта. Кроме неодушевлённых предметов (например, предметов домашнего обихода), в натюрморте изображают объекты живой природы, изолированные от своих естественных связей и тем самым обращенные в вещь,- рыбу на столе, цветы в букете и т.п. Изображение живых, движущихся существ - насекомых, птиц, зверей, даже людей - может иногда входить в натюрморт, но лишь дополняя его основной мотив. По срав</w:t>
      </w:r>
      <w:r w:rsidR="008059F9">
        <w:rPr>
          <w:sz w:val="28"/>
          <w:szCs w:val="28"/>
        </w:rPr>
        <w:t>нению с другими</w:t>
      </w:r>
      <w:r w:rsidRPr="0031582A">
        <w:rPr>
          <w:sz w:val="28"/>
          <w:szCs w:val="28"/>
        </w:rPr>
        <w:t xml:space="preserve"> жанрами в натюрморте вырастает значительность малых предметов, выделенных из контекста быта. Специфика жанра определяет повышенное внимание художника (и зрителя) к структуре и деталям объёмов, фактуре поверхности проблемам изображения. Цели натюрморта как жанра не сводятся к выражению символики, к решению декоративных задач или к </w:t>
      </w:r>
      <w:proofErr w:type="spellStart"/>
      <w:r w:rsidRPr="0031582A">
        <w:rPr>
          <w:sz w:val="28"/>
          <w:szCs w:val="28"/>
        </w:rPr>
        <w:t>естествоиспытательски</w:t>
      </w:r>
      <w:proofErr w:type="spellEnd"/>
      <w:r w:rsidRPr="0031582A">
        <w:rPr>
          <w:sz w:val="28"/>
          <w:szCs w:val="28"/>
        </w:rPr>
        <w:t xml:space="preserve"> точной фиксации предметного мира, хотя эти задачи во многом способствовали формированию натюрморта, а его образы нередко отличаются богатством ассоциаций, яркой декоративностью и иллюзорной точностью передачи натуры. Изображение вещей в натюрморте имеет самостоятельное художественное значение; художник может создать в натюрморте ёмкий, многослойный образ, обладающий сложным смысловым подтекстом. В историческом развитии натюрморта, в его меняющемся в разные эпохи содержании специфически отражается социальная обусловленность искусства в целом.</w:t>
      </w:r>
    </w:p>
    <w:p w:rsidR="00135F43" w:rsidRDefault="00135F43" w:rsidP="00135F43">
      <w:pPr>
        <w:tabs>
          <w:tab w:val="left" w:pos="1965"/>
        </w:tabs>
        <w:ind w:firstLine="851"/>
        <w:rPr>
          <w:sz w:val="28"/>
          <w:szCs w:val="28"/>
        </w:rPr>
      </w:pPr>
      <w:r w:rsidRPr="00276DF6">
        <w:rPr>
          <w:sz w:val="28"/>
          <w:szCs w:val="28"/>
        </w:rPr>
        <w:t>Одним из основных компонентов в натюрморте</w:t>
      </w:r>
      <w:r>
        <w:rPr>
          <w:sz w:val="28"/>
          <w:szCs w:val="28"/>
        </w:rPr>
        <w:t xml:space="preserve"> является правильная </w:t>
      </w:r>
      <w:r w:rsidRPr="00276DF6">
        <w:rPr>
          <w:sz w:val="28"/>
          <w:szCs w:val="28"/>
        </w:rPr>
        <w:t>постановка. Изобра</w:t>
      </w:r>
      <w:r>
        <w:rPr>
          <w:sz w:val="28"/>
          <w:szCs w:val="28"/>
        </w:rPr>
        <w:t xml:space="preserve">жение вещей в натюрморте имеет самостоятельное </w:t>
      </w:r>
      <w:r>
        <w:rPr>
          <w:sz w:val="28"/>
          <w:szCs w:val="28"/>
        </w:rPr>
        <w:lastRenderedPageBreak/>
        <w:t xml:space="preserve">художественное значение; художник может создать </w:t>
      </w:r>
      <w:r w:rsidRPr="00276DF6">
        <w:rPr>
          <w:sz w:val="28"/>
          <w:szCs w:val="28"/>
        </w:rPr>
        <w:t>в натюрморте ёмкий, многослойный образ, обладающий сложным смыс</w:t>
      </w:r>
      <w:r>
        <w:rPr>
          <w:sz w:val="28"/>
          <w:szCs w:val="28"/>
        </w:rPr>
        <w:t>ловым подтек</w:t>
      </w:r>
      <w:r w:rsidRPr="00276DF6">
        <w:rPr>
          <w:sz w:val="28"/>
          <w:szCs w:val="28"/>
        </w:rPr>
        <w:t>стом</w:t>
      </w:r>
      <w:r>
        <w:rPr>
          <w:sz w:val="28"/>
          <w:szCs w:val="28"/>
        </w:rPr>
        <w:t>.</w:t>
      </w:r>
    </w:p>
    <w:p w:rsidR="00135F43" w:rsidRDefault="00135F43" w:rsidP="00135F43">
      <w:pPr>
        <w:tabs>
          <w:tab w:val="left" w:pos="1965"/>
        </w:tabs>
        <w:ind w:firstLine="851"/>
        <w:rPr>
          <w:sz w:val="28"/>
          <w:szCs w:val="28"/>
        </w:rPr>
      </w:pPr>
      <w:r w:rsidRPr="008E02F8">
        <w:rPr>
          <w:sz w:val="28"/>
          <w:szCs w:val="28"/>
          <w:lang w:val="en-US"/>
        </w:rPr>
        <w:t> </w:t>
      </w:r>
      <w:r w:rsidRPr="008E02F8">
        <w:rPr>
          <w:sz w:val="28"/>
          <w:szCs w:val="28"/>
        </w:rPr>
        <w:t>Рождение натюрморта как самостоятельного жанра связано с общим становлением европейского искусства нового времени, выделением станковой живописи и формированием разветвленной системы жанров. Уже в произведениях итальянских и особенно нидерландских мастеров эпохи Возрождения наблюдаются небывалое внимание к материальному миру, привязанность к конкретно-чувственной красоте вещей, образы которых вместе с тем порой сохраняют символическое значение, часто присущее изображению предметов в средневекового искусстве.</w:t>
      </w:r>
    </w:p>
    <w:p w:rsidR="00135F43" w:rsidRDefault="00135F43" w:rsidP="00135F43">
      <w:pPr>
        <w:tabs>
          <w:tab w:val="left" w:pos="1965"/>
        </w:tabs>
        <w:ind w:firstLine="851"/>
        <w:rPr>
          <w:sz w:val="28"/>
          <w:szCs w:val="28"/>
        </w:rPr>
      </w:pPr>
      <w:r w:rsidRPr="008E02F8">
        <w:rPr>
          <w:sz w:val="28"/>
          <w:szCs w:val="28"/>
        </w:rPr>
        <w:t>В русском искусстве натюрморт появился в 18 в. вместе с утверждением светской живописи, отражая познавательный пафос эпохи и стремление правдиво и точно передать предметный мир</w:t>
      </w:r>
      <w:r>
        <w:rPr>
          <w:sz w:val="28"/>
          <w:szCs w:val="28"/>
        </w:rPr>
        <w:t>.</w:t>
      </w:r>
    </w:p>
    <w:p w:rsidR="00135F43" w:rsidRDefault="00135F43" w:rsidP="00135F43">
      <w:pPr>
        <w:tabs>
          <w:tab w:val="left" w:pos="1965"/>
        </w:tabs>
        <w:ind w:firstLine="851"/>
        <w:rPr>
          <w:sz w:val="28"/>
          <w:szCs w:val="28"/>
        </w:rPr>
      </w:pPr>
      <w:r w:rsidRPr="00276DF6">
        <w:rPr>
          <w:sz w:val="28"/>
          <w:szCs w:val="28"/>
        </w:rPr>
        <w:t xml:space="preserve">Дальнейшее развитие русском натюрморте носит эпизодический характер. Его некоторый подъём в 1-й половине 19 в. (Ф. П. Толстой, школа А. Г. Венецианова, И. Т. </w:t>
      </w:r>
      <w:proofErr w:type="spellStart"/>
      <w:r w:rsidRPr="00276DF6">
        <w:rPr>
          <w:sz w:val="28"/>
          <w:szCs w:val="28"/>
        </w:rPr>
        <w:t>Хруцкий</w:t>
      </w:r>
      <w:proofErr w:type="spellEnd"/>
      <w:r w:rsidRPr="00276DF6">
        <w:rPr>
          <w:sz w:val="28"/>
          <w:szCs w:val="28"/>
        </w:rPr>
        <w:t>) связан с желанием увидеть прекрасное в малом и обыденном. Во 2-й половине 19 в. к натюрморту этюдного характера лишь изредка обращаются И. Н. Крамской, И. Е. Репин, В. И. Суриков, В. Д. Поленов, И. И. Левитан; подобное положение натюрморта в художественной системе передвижников следовало из их представления о главенствующей роли сюжетно-тематической картины. Самостоятельное значение натюрморта-этюда возрастает на рубеже 19 и 20 вв. (М. А. Врубель, В. Э. Борисов-</w:t>
      </w:r>
      <w:r>
        <w:rPr>
          <w:sz w:val="28"/>
          <w:szCs w:val="28"/>
        </w:rPr>
        <w:t xml:space="preserve"> </w:t>
      </w:r>
      <w:proofErr w:type="spellStart"/>
      <w:r w:rsidRPr="00276DF6">
        <w:rPr>
          <w:sz w:val="28"/>
          <w:szCs w:val="28"/>
        </w:rPr>
        <w:t>Мусатов</w:t>
      </w:r>
      <w:proofErr w:type="spellEnd"/>
      <w:r w:rsidRPr="00276DF6">
        <w:rPr>
          <w:sz w:val="28"/>
          <w:szCs w:val="28"/>
        </w:rPr>
        <w:t>)</w:t>
      </w:r>
      <w:r>
        <w:rPr>
          <w:sz w:val="28"/>
          <w:szCs w:val="28"/>
        </w:rPr>
        <w:t xml:space="preserve">. </w:t>
      </w:r>
      <w:r w:rsidRPr="00276DF6">
        <w:rPr>
          <w:sz w:val="28"/>
          <w:szCs w:val="28"/>
        </w:rPr>
        <w:t> Расцвет русского натюрморта приходится на начало 20 в. </w:t>
      </w:r>
      <w:r w:rsidRPr="002907E3">
        <w:rPr>
          <w:sz w:val="28"/>
          <w:szCs w:val="28"/>
        </w:rPr>
        <w:t>К его лучшим образцам относятся: импрессионистические по своим истокам, но по-разному обогащенные новыми художественными веяниями работы К. А. Коровина, И. Э. Грабаря, М. Ф. Ларионова; тонко обыгрывающие историко-бытовой характер вещей</w:t>
      </w:r>
      <w:r>
        <w:rPr>
          <w:sz w:val="28"/>
          <w:szCs w:val="28"/>
        </w:rPr>
        <w:t>.</w:t>
      </w:r>
    </w:p>
    <w:p w:rsidR="008059F9" w:rsidRDefault="008059F9" w:rsidP="00135F43">
      <w:pPr>
        <w:tabs>
          <w:tab w:val="left" w:pos="1965"/>
        </w:tabs>
        <w:ind w:firstLine="0"/>
        <w:rPr>
          <w:sz w:val="28"/>
          <w:szCs w:val="28"/>
          <w:u w:val="single"/>
        </w:rPr>
      </w:pPr>
    </w:p>
    <w:p w:rsidR="00EE4BCB" w:rsidRPr="00EE4BCB" w:rsidRDefault="00EE4BCB" w:rsidP="00EE4BCB">
      <w:pPr>
        <w:tabs>
          <w:tab w:val="left" w:pos="1965"/>
        </w:tabs>
        <w:ind w:firstLine="851"/>
        <w:rPr>
          <w:sz w:val="28"/>
          <w:szCs w:val="28"/>
        </w:rPr>
      </w:pPr>
    </w:p>
    <w:p w:rsidR="004D5064" w:rsidRPr="004D5064" w:rsidRDefault="004D5064" w:rsidP="00135F43">
      <w:pPr>
        <w:tabs>
          <w:tab w:val="left" w:pos="1965"/>
        </w:tabs>
        <w:ind w:firstLine="0"/>
        <w:rPr>
          <w:sz w:val="28"/>
          <w:szCs w:val="28"/>
          <w:u w:val="single"/>
        </w:rPr>
      </w:pPr>
      <w:r w:rsidRPr="004D5064">
        <w:rPr>
          <w:sz w:val="28"/>
          <w:szCs w:val="28"/>
          <w:u w:val="single"/>
        </w:rPr>
        <w:t>Основа составления натюрморта</w:t>
      </w:r>
      <w:r>
        <w:rPr>
          <w:sz w:val="28"/>
          <w:szCs w:val="28"/>
          <w:u w:val="single"/>
        </w:rPr>
        <w:t xml:space="preserve"> и средства художественной выразительности</w:t>
      </w:r>
    </w:p>
    <w:p w:rsidR="00135F43" w:rsidRPr="00EB3325" w:rsidRDefault="00135F43" w:rsidP="00135F43">
      <w:pPr>
        <w:tabs>
          <w:tab w:val="left" w:pos="1965"/>
        </w:tabs>
        <w:ind w:firstLine="851"/>
        <w:rPr>
          <w:sz w:val="28"/>
          <w:szCs w:val="28"/>
        </w:rPr>
      </w:pPr>
      <w:r w:rsidRPr="00EB3325">
        <w:rPr>
          <w:sz w:val="28"/>
          <w:szCs w:val="28"/>
        </w:rPr>
        <w:t>Составление натюрморта предполаг</w:t>
      </w:r>
      <w:r>
        <w:rPr>
          <w:sz w:val="28"/>
          <w:szCs w:val="28"/>
        </w:rPr>
        <w:t>ает умение изображать форму раз</w:t>
      </w:r>
      <w:r w:rsidRPr="00EB3325">
        <w:rPr>
          <w:sz w:val="28"/>
          <w:szCs w:val="28"/>
        </w:rPr>
        <w:t>личных предметов, используя светотень, перспективу, законы цвета.</w:t>
      </w:r>
    </w:p>
    <w:p w:rsidR="00135F43" w:rsidRPr="00EB3325" w:rsidRDefault="00135F43" w:rsidP="00135F43">
      <w:pPr>
        <w:tabs>
          <w:tab w:val="left" w:pos="1965"/>
        </w:tabs>
        <w:ind w:firstLine="851"/>
        <w:rPr>
          <w:sz w:val="28"/>
          <w:szCs w:val="28"/>
        </w:rPr>
      </w:pPr>
      <w:r w:rsidRPr="00EB3325">
        <w:rPr>
          <w:sz w:val="28"/>
          <w:szCs w:val="28"/>
        </w:rPr>
        <w:t>Основной составления натюрморта является такой подбор предметов, при</w:t>
      </w:r>
      <w:r>
        <w:rPr>
          <w:sz w:val="28"/>
          <w:szCs w:val="28"/>
        </w:rPr>
        <w:t xml:space="preserve"> к</w:t>
      </w:r>
      <w:r w:rsidRPr="00EB3325">
        <w:rPr>
          <w:sz w:val="28"/>
          <w:szCs w:val="28"/>
        </w:rPr>
        <w:t>отором общее содержание и тема его выражены наиболее четко.</w:t>
      </w:r>
    </w:p>
    <w:p w:rsidR="00135F43" w:rsidRPr="00EB3325" w:rsidRDefault="00135F43" w:rsidP="00135F43">
      <w:pPr>
        <w:tabs>
          <w:tab w:val="left" w:pos="1965"/>
        </w:tabs>
        <w:ind w:firstLine="0"/>
        <w:rPr>
          <w:sz w:val="28"/>
          <w:szCs w:val="28"/>
        </w:rPr>
      </w:pPr>
      <w:r w:rsidRPr="00EB3325">
        <w:rPr>
          <w:sz w:val="28"/>
          <w:szCs w:val="28"/>
        </w:rPr>
        <w:t>Существует несколько видов натюрмортов</w:t>
      </w:r>
    </w:p>
    <w:p w:rsidR="00135F43" w:rsidRPr="00EB3325" w:rsidRDefault="00135F43" w:rsidP="00135F43">
      <w:pPr>
        <w:tabs>
          <w:tab w:val="left" w:pos="1965"/>
        </w:tabs>
        <w:ind w:firstLine="0"/>
        <w:jc w:val="left"/>
        <w:rPr>
          <w:sz w:val="28"/>
          <w:szCs w:val="28"/>
        </w:rPr>
      </w:pPr>
      <w:r w:rsidRPr="00EB3325">
        <w:rPr>
          <w:sz w:val="28"/>
          <w:szCs w:val="28"/>
        </w:rPr>
        <w:t xml:space="preserve"> – сюжетно-тематический;</w:t>
      </w:r>
    </w:p>
    <w:p w:rsidR="00135F43" w:rsidRPr="00EB3325" w:rsidRDefault="00135F43" w:rsidP="00135F43">
      <w:pPr>
        <w:tabs>
          <w:tab w:val="left" w:pos="1965"/>
        </w:tabs>
        <w:ind w:firstLine="0"/>
        <w:jc w:val="left"/>
        <w:rPr>
          <w:sz w:val="28"/>
          <w:szCs w:val="28"/>
        </w:rPr>
      </w:pPr>
      <w:r w:rsidRPr="00EB3325">
        <w:rPr>
          <w:sz w:val="28"/>
          <w:szCs w:val="28"/>
        </w:rPr>
        <w:t xml:space="preserve"> – учебный;</w:t>
      </w:r>
    </w:p>
    <w:p w:rsidR="00135F43" w:rsidRPr="00EB3325" w:rsidRDefault="00135F43" w:rsidP="00135F43">
      <w:pPr>
        <w:tabs>
          <w:tab w:val="left" w:pos="1965"/>
        </w:tabs>
        <w:ind w:firstLine="0"/>
        <w:jc w:val="left"/>
        <w:rPr>
          <w:sz w:val="28"/>
          <w:szCs w:val="28"/>
        </w:rPr>
      </w:pPr>
      <w:r w:rsidRPr="00EB3325">
        <w:rPr>
          <w:sz w:val="28"/>
          <w:szCs w:val="28"/>
        </w:rPr>
        <w:t xml:space="preserve"> – учебно-творческий;</w:t>
      </w:r>
    </w:p>
    <w:p w:rsidR="00135F43" w:rsidRDefault="00135F43" w:rsidP="00135F43">
      <w:pPr>
        <w:tabs>
          <w:tab w:val="left" w:pos="1965"/>
        </w:tabs>
        <w:ind w:firstLine="0"/>
        <w:jc w:val="left"/>
        <w:rPr>
          <w:sz w:val="28"/>
          <w:szCs w:val="28"/>
        </w:rPr>
      </w:pPr>
      <w:r w:rsidRPr="00EB3325">
        <w:rPr>
          <w:sz w:val="28"/>
          <w:szCs w:val="28"/>
        </w:rPr>
        <w:t>– творческий.</w:t>
      </w:r>
    </w:p>
    <w:p w:rsidR="00135F43" w:rsidRPr="00EB3325" w:rsidRDefault="00135F43" w:rsidP="00135F43">
      <w:pPr>
        <w:tabs>
          <w:tab w:val="left" w:pos="1965"/>
        </w:tabs>
        <w:ind w:firstLine="0"/>
        <w:rPr>
          <w:sz w:val="28"/>
          <w:szCs w:val="28"/>
        </w:rPr>
      </w:pPr>
      <w:r w:rsidRPr="00EB3325">
        <w:rPr>
          <w:sz w:val="28"/>
          <w:szCs w:val="28"/>
        </w:rPr>
        <w:t>Натюрморты различают:</w:t>
      </w:r>
    </w:p>
    <w:p w:rsidR="00135F43" w:rsidRDefault="00135F43" w:rsidP="00135F43">
      <w:pPr>
        <w:tabs>
          <w:tab w:val="left" w:pos="1965"/>
        </w:tabs>
        <w:ind w:firstLine="0"/>
        <w:jc w:val="left"/>
        <w:rPr>
          <w:sz w:val="28"/>
          <w:szCs w:val="28"/>
        </w:rPr>
      </w:pPr>
      <w:r w:rsidRPr="00EB3325">
        <w:rPr>
          <w:sz w:val="28"/>
          <w:szCs w:val="28"/>
        </w:rPr>
        <w:t xml:space="preserve">     – по колориту (теплый, холодный);</w:t>
      </w:r>
    </w:p>
    <w:p w:rsidR="00135F43" w:rsidRDefault="00135F43" w:rsidP="00135F43">
      <w:pPr>
        <w:tabs>
          <w:tab w:val="left" w:pos="1965"/>
        </w:tabs>
        <w:ind w:firstLine="0"/>
        <w:jc w:val="left"/>
        <w:rPr>
          <w:sz w:val="28"/>
          <w:szCs w:val="28"/>
        </w:rPr>
      </w:pPr>
      <w:r>
        <w:rPr>
          <w:sz w:val="28"/>
          <w:szCs w:val="28"/>
        </w:rPr>
        <w:t xml:space="preserve">     – по цвету (н</w:t>
      </w:r>
      <w:r w:rsidRPr="00EB3325">
        <w:rPr>
          <w:sz w:val="28"/>
          <w:szCs w:val="28"/>
        </w:rPr>
        <w:t>юансные, контрастные);</w:t>
      </w:r>
    </w:p>
    <w:p w:rsidR="00135F43" w:rsidRPr="00EB3325" w:rsidRDefault="00135F43" w:rsidP="00135F43">
      <w:pPr>
        <w:tabs>
          <w:tab w:val="left" w:pos="1965"/>
        </w:tabs>
        <w:ind w:firstLine="0"/>
        <w:jc w:val="left"/>
        <w:rPr>
          <w:sz w:val="28"/>
          <w:szCs w:val="28"/>
        </w:rPr>
      </w:pPr>
      <w:r w:rsidRPr="00EB3325">
        <w:rPr>
          <w:sz w:val="28"/>
          <w:szCs w:val="28"/>
        </w:rPr>
        <w:t xml:space="preserve">    </w:t>
      </w:r>
      <w:r>
        <w:rPr>
          <w:sz w:val="28"/>
          <w:szCs w:val="28"/>
        </w:rPr>
        <w:t xml:space="preserve"> </w:t>
      </w:r>
      <w:r w:rsidRPr="00EB3325">
        <w:rPr>
          <w:sz w:val="28"/>
          <w:szCs w:val="28"/>
        </w:rPr>
        <w:t>– по освещенности (прямое освещение, боковое освещение, против света);</w:t>
      </w:r>
    </w:p>
    <w:p w:rsidR="00135F43" w:rsidRDefault="00135F43" w:rsidP="00135F43">
      <w:pPr>
        <w:tabs>
          <w:tab w:val="left" w:pos="1965"/>
        </w:tabs>
        <w:ind w:firstLine="0"/>
        <w:jc w:val="left"/>
        <w:rPr>
          <w:sz w:val="28"/>
          <w:szCs w:val="28"/>
        </w:rPr>
      </w:pPr>
      <w:r w:rsidRPr="00EB3325">
        <w:rPr>
          <w:sz w:val="28"/>
          <w:szCs w:val="28"/>
        </w:rPr>
        <w:t xml:space="preserve">     – по месту расположения (натюрморт в интерьере, в пейзаже);</w:t>
      </w:r>
    </w:p>
    <w:p w:rsidR="00135F43" w:rsidRDefault="00135F43" w:rsidP="00135F43">
      <w:pPr>
        <w:tabs>
          <w:tab w:val="left" w:pos="1965"/>
        </w:tabs>
        <w:ind w:firstLine="0"/>
        <w:jc w:val="left"/>
        <w:rPr>
          <w:sz w:val="28"/>
          <w:szCs w:val="28"/>
        </w:rPr>
      </w:pPr>
      <w:r w:rsidRPr="00EB3325">
        <w:rPr>
          <w:sz w:val="28"/>
          <w:szCs w:val="28"/>
        </w:rPr>
        <w:t xml:space="preserve"> </w:t>
      </w:r>
      <w:r>
        <w:rPr>
          <w:sz w:val="28"/>
          <w:szCs w:val="28"/>
        </w:rPr>
        <w:t xml:space="preserve">   </w:t>
      </w:r>
      <w:r w:rsidRPr="00EB3325">
        <w:rPr>
          <w:sz w:val="28"/>
          <w:szCs w:val="28"/>
        </w:rPr>
        <w:t xml:space="preserve"> – по времени исполнения (краткосроч</w:t>
      </w:r>
      <w:r>
        <w:rPr>
          <w:sz w:val="28"/>
          <w:szCs w:val="28"/>
        </w:rPr>
        <w:t>ный – «нашлепок» и долговремен</w:t>
      </w:r>
      <w:r w:rsidRPr="00EB3325">
        <w:rPr>
          <w:sz w:val="28"/>
          <w:szCs w:val="28"/>
        </w:rPr>
        <w:t>ный – многочасовые постановки);</w:t>
      </w:r>
    </w:p>
    <w:p w:rsidR="00135F43" w:rsidRDefault="00135F43" w:rsidP="0035457F">
      <w:pPr>
        <w:tabs>
          <w:tab w:val="left" w:pos="1965"/>
        </w:tabs>
        <w:ind w:firstLine="0"/>
        <w:jc w:val="left"/>
        <w:rPr>
          <w:sz w:val="28"/>
          <w:szCs w:val="28"/>
        </w:rPr>
      </w:pPr>
      <w:r w:rsidRPr="00FB458B">
        <w:rPr>
          <w:sz w:val="28"/>
          <w:szCs w:val="28"/>
        </w:rPr>
        <w:t xml:space="preserve"> </w:t>
      </w:r>
      <w:r>
        <w:rPr>
          <w:sz w:val="28"/>
          <w:szCs w:val="28"/>
        </w:rPr>
        <w:t xml:space="preserve">  </w:t>
      </w:r>
      <w:r w:rsidRPr="00FB458B">
        <w:rPr>
          <w:sz w:val="28"/>
          <w:szCs w:val="28"/>
        </w:rPr>
        <w:t xml:space="preserve">  – по постановке учебной задачи (реалистичный, декоративный и т.д.).</w:t>
      </w:r>
    </w:p>
    <w:p w:rsidR="00135F43" w:rsidRDefault="00135F43" w:rsidP="00135F43">
      <w:pPr>
        <w:tabs>
          <w:tab w:val="left" w:pos="1965"/>
        </w:tabs>
        <w:ind w:firstLine="0"/>
        <w:rPr>
          <w:sz w:val="28"/>
          <w:szCs w:val="28"/>
        </w:rPr>
      </w:pPr>
      <w:r w:rsidRPr="00EA60EE">
        <w:rPr>
          <w:sz w:val="28"/>
          <w:szCs w:val="28"/>
        </w:rPr>
        <w:t>Средства художественной выразительности живописи</w:t>
      </w:r>
    </w:p>
    <w:p w:rsidR="00135F43" w:rsidRDefault="00135F43" w:rsidP="00135F43">
      <w:pPr>
        <w:tabs>
          <w:tab w:val="left" w:pos="1965"/>
        </w:tabs>
        <w:ind w:firstLine="851"/>
        <w:rPr>
          <w:sz w:val="28"/>
          <w:szCs w:val="28"/>
        </w:rPr>
      </w:pPr>
      <w:r w:rsidRPr="00EA60EE">
        <w:rPr>
          <w:sz w:val="28"/>
          <w:szCs w:val="28"/>
        </w:rPr>
        <w:t xml:space="preserve">Произведение искусства, выполненное красками (масляными, темперными, акварельными, гуашевыми и др.), нанесенными на какую-либо твердую поверхность, называется живописью. Главное выразительное средство живописи - цвет, его способность вызывать различные чувства, </w:t>
      </w:r>
      <w:r w:rsidRPr="00EA60EE">
        <w:rPr>
          <w:sz w:val="28"/>
          <w:szCs w:val="28"/>
        </w:rPr>
        <w:lastRenderedPageBreak/>
        <w:t xml:space="preserve">ассоциации, усиливает эмоциональность изображения. Необходимый для живописи цвет художник обычно составляет на палитре, а затем превращает краску в цвет на плоскости картины, создавая цветовой порядок - колорит. </w:t>
      </w:r>
    </w:p>
    <w:p w:rsidR="00135F43" w:rsidRPr="00EA60EE" w:rsidRDefault="00135F43" w:rsidP="00135F43">
      <w:pPr>
        <w:tabs>
          <w:tab w:val="left" w:pos="1965"/>
        </w:tabs>
        <w:ind w:firstLine="851"/>
        <w:rPr>
          <w:sz w:val="28"/>
          <w:szCs w:val="28"/>
        </w:rPr>
      </w:pPr>
      <w:r w:rsidRPr="00EA60EE">
        <w:rPr>
          <w:sz w:val="28"/>
          <w:szCs w:val="28"/>
        </w:rPr>
        <w:t>К художественно – вы</w:t>
      </w:r>
      <w:r>
        <w:rPr>
          <w:sz w:val="28"/>
          <w:szCs w:val="28"/>
        </w:rPr>
        <w:t xml:space="preserve">разительным средствам живописи </w:t>
      </w:r>
      <w:r w:rsidRPr="00EA60EE">
        <w:rPr>
          <w:sz w:val="28"/>
          <w:szCs w:val="28"/>
        </w:rPr>
        <w:t>относятся цвет, мазок, линия, пятно, цветовой и световой контраст.</w:t>
      </w:r>
    </w:p>
    <w:p w:rsidR="00135F43" w:rsidRDefault="00135F43" w:rsidP="00135F43">
      <w:pPr>
        <w:tabs>
          <w:tab w:val="left" w:pos="1965"/>
        </w:tabs>
        <w:ind w:firstLine="851"/>
        <w:rPr>
          <w:sz w:val="28"/>
          <w:szCs w:val="28"/>
        </w:rPr>
      </w:pPr>
      <w:r w:rsidRPr="00EA60EE">
        <w:rPr>
          <w:sz w:val="28"/>
          <w:szCs w:val="28"/>
        </w:rPr>
        <w:t>Мазок в живописи – след кисти с краской, оставленный художником на холсте, бумаги, картоне. Техника зависит от индивидуальной манеры художника, она очень разнообразна.</w:t>
      </w:r>
    </w:p>
    <w:p w:rsidR="00135F43" w:rsidRDefault="00135F43" w:rsidP="00135F43">
      <w:pPr>
        <w:tabs>
          <w:tab w:val="left" w:pos="1965"/>
        </w:tabs>
        <w:ind w:firstLine="851"/>
        <w:rPr>
          <w:sz w:val="28"/>
          <w:szCs w:val="28"/>
        </w:rPr>
      </w:pPr>
      <w:r w:rsidRPr="00EA60EE">
        <w:rPr>
          <w:sz w:val="28"/>
          <w:szCs w:val="28"/>
        </w:rPr>
        <w:t>Линия и пятно – четкое очертание краской конкретного предмета на полотне. Пятно – тональное, силуэтное изображение объекта</w:t>
      </w:r>
      <w:r>
        <w:rPr>
          <w:sz w:val="28"/>
          <w:szCs w:val="28"/>
        </w:rPr>
        <w:t xml:space="preserve">. Линию легче представить, </w:t>
      </w:r>
      <w:r w:rsidRPr="00EA60EE">
        <w:rPr>
          <w:sz w:val="28"/>
          <w:szCs w:val="28"/>
        </w:rPr>
        <w:t>посмотрев на любую картину. Четкие линии очертания тени того или другого предмета, усиливающие чувства грусти или радости</w:t>
      </w:r>
      <w:r>
        <w:rPr>
          <w:sz w:val="28"/>
          <w:szCs w:val="28"/>
        </w:rPr>
        <w:t>.</w:t>
      </w:r>
    </w:p>
    <w:p w:rsidR="00135F43" w:rsidRDefault="00135F43" w:rsidP="00135F43">
      <w:pPr>
        <w:tabs>
          <w:tab w:val="left" w:pos="1965"/>
        </w:tabs>
        <w:ind w:firstLine="851"/>
        <w:rPr>
          <w:sz w:val="28"/>
          <w:szCs w:val="28"/>
        </w:rPr>
      </w:pPr>
      <w:r w:rsidRPr="00EA60EE">
        <w:rPr>
          <w:sz w:val="28"/>
          <w:szCs w:val="28"/>
        </w:rPr>
        <w:t>Цветовой и световой контраст в живописи, примером может служить резко выделяющие светлые и темные отношения пятен, участков картины.</w:t>
      </w:r>
    </w:p>
    <w:p w:rsidR="00135F43" w:rsidRDefault="00135F43" w:rsidP="00135F43">
      <w:pPr>
        <w:tabs>
          <w:tab w:val="left" w:pos="1965"/>
        </w:tabs>
        <w:ind w:firstLine="0"/>
        <w:rPr>
          <w:sz w:val="28"/>
          <w:szCs w:val="28"/>
        </w:rPr>
      </w:pPr>
    </w:p>
    <w:p w:rsidR="00FD0BEF" w:rsidRDefault="00FD0BEF" w:rsidP="00135F43">
      <w:pPr>
        <w:tabs>
          <w:tab w:val="left" w:pos="1965"/>
        </w:tabs>
        <w:ind w:firstLine="0"/>
        <w:rPr>
          <w:sz w:val="28"/>
          <w:szCs w:val="28"/>
        </w:rPr>
      </w:pPr>
    </w:p>
    <w:p w:rsidR="00FD0BEF" w:rsidRDefault="00FD0BEF" w:rsidP="00135F43">
      <w:pPr>
        <w:tabs>
          <w:tab w:val="left" w:pos="1965"/>
        </w:tabs>
        <w:ind w:firstLine="0"/>
        <w:rPr>
          <w:sz w:val="28"/>
          <w:szCs w:val="28"/>
        </w:rPr>
      </w:pPr>
    </w:p>
    <w:p w:rsidR="00FD0BEF" w:rsidRDefault="00FD0BEF" w:rsidP="00135F43">
      <w:pPr>
        <w:tabs>
          <w:tab w:val="left" w:pos="1965"/>
        </w:tabs>
        <w:ind w:firstLine="0"/>
        <w:rPr>
          <w:sz w:val="28"/>
          <w:szCs w:val="28"/>
        </w:rPr>
      </w:pPr>
    </w:p>
    <w:p w:rsidR="00FD0BEF" w:rsidRDefault="00FD0BEF" w:rsidP="00135F43">
      <w:pPr>
        <w:tabs>
          <w:tab w:val="left" w:pos="1965"/>
        </w:tabs>
        <w:ind w:firstLine="0"/>
        <w:rPr>
          <w:sz w:val="28"/>
          <w:szCs w:val="28"/>
        </w:rPr>
      </w:pPr>
    </w:p>
    <w:p w:rsidR="00FD0BEF" w:rsidRDefault="00FD0BEF" w:rsidP="00135F43">
      <w:pPr>
        <w:tabs>
          <w:tab w:val="left" w:pos="1965"/>
        </w:tabs>
        <w:ind w:firstLine="0"/>
        <w:rPr>
          <w:sz w:val="28"/>
          <w:szCs w:val="28"/>
        </w:rPr>
      </w:pPr>
    </w:p>
    <w:p w:rsidR="00FD0BEF" w:rsidRDefault="00FD0BEF" w:rsidP="00135F43">
      <w:pPr>
        <w:tabs>
          <w:tab w:val="left" w:pos="1965"/>
        </w:tabs>
        <w:ind w:firstLine="0"/>
        <w:rPr>
          <w:sz w:val="28"/>
          <w:szCs w:val="28"/>
        </w:rPr>
      </w:pPr>
    </w:p>
    <w:p w:rsidR="00FD0BEF" w:rsidRDefault="00FD0BEF" w:rsidP="00135F43">
      <w:pPr>
        <w:tabs>
          <w:tab w:val="left" w:pos="1965"/>
        </w:tabs>
        <w:ind w:firstLine="0"/>
        <w:rPr>
          <w:sz w:val="28"/>
          <w:szCs w:val="28"/>
        </w:rPr>
      </w:pPr>
    </w:p>
    <w:p w:rsidR="00FD0BEF" w:rsidRDefault="00FD0BEF" w:rsidP="00135F43">
      <w:pPr>
        <w:tabs>
          <w:tab w:val="left" w:pos="1965"/>
        </w:tabs>
        <w:ind w:firstLine="0"/>
        <w:rPr>
          <w:sz w:val="28"/>
          <w:szCs w:val="28"/>
        </w:rPr>
      </w:pPr>
    </w:p>
    <w:p w:rsidR="00FD0BEF" w:rsidRDefault="00FD0BEF" w:rsidP="00135F43">
      <w:pPr>
        <w:tabs>
          <w:tab w:val="left" w:pos="1965"/>
        </w:tabs>
        <w:ind w:firstLine="0"/>
        <w:rPr>
          <w:sz w:val="28"/>
          <w:szCs w:val="28"/>
        </w:rPr>
      </w:pPr>
    </w:p>
    <w:p w:rsidR="00FD0BEF" w:rsidRDefault="00FD0BEF" w:rsidP="00135F43">
      <w:pPr>
        <w:tabs>
          <w:tab w:val="left" w:pos="1965"/>
        </w:tabs>
        <w:ind w:firstLine="0"/>
        <w:rPr>
          <w:sz w:val="28"/>
          <w:szCs w:val="28"/>
        </w:rPr>
      </w:pPr>
    </w:p>
    <w:p w:rsidR="00135F43" w:rsidRDefault="00135F43" w:rsidP="00135F43">
      <w:pPr>
        <w:tabs>
          <w:tab w:val="left" w:pos="1965"/>
        </w:tabs>
        <w:ind w:firstLine="0"/>
        <w:rPr>
          <w:sz w:val="28"/>
          <w:szCs w:val="28"/>
        </w:rPr>
      </w:pPr>
      <w:r>
        <w:rPr>
          <w:sz w:val="28"/>
          <w:szCs w:val="28"/>
        </w:rPr>
        <w:lastRenderedPageBreak/>
        <w:t>РАЗДЕЛ 2. ПРАКТИЧЕСКАЯ (МЕТОДИЧЕСКАЯ) ЧАСТЬ</w:t>
      </w:r>
    </w:p>
    <w:p w:rsidR="00F3519A" w:rsidRPr="00B54ED0" w:rsidRDefault="00FD0BEF" w:rsidP="00F3519A">
      <w:pPr>
        <w:tabs>
          <w:tab w:val="left" w:pos="1965"/>
        </w:tabs>
        <w:ind w:firstLine="0"/>
        <w:rPr>
          <w:b/>
          <w:sz w:val="28"/>
          <w:szCs w:val="28"/>
        </w:rPr>
      </w:pPr>
      <w:r w:rsidRPr="00FD0BEF">
        <w:rPr>
          <w:sz w:val="28"/>
          <w:szCs w:val="28"/>
        </w:rPr>
        <w:t xml:space="preserve"> Учебный</w:t>
      </w:r>
      <w:r>
        <w:rPr>
          <w:sz w:val="28"/>
          <w:szCs w:val="28"/>
        </w:rPr>
        <w:t xml:space="preserve"> </w:t>
      </w:r>
      <w:r>
        <w:rPr>
          <w:b/>
          <w:sz w:val="28"/>
          <w:szCs w:val="28"/>
        </w:rPr>
        <w:t>«Н</w:t>
      </w:r>
      <w:r w:rsidR="00F3519A" w:rsidRPr="00B54ED0">
        <w:rPr>
          <w:b/>
          <w:sz w:val="28"/>
          <w:szCs w:val="28"/>
        </w:rPr>
        <w:t xml:space="preserve">атюрморт </w:t>
      </w:r>
      <w:r w:rsidR="00C3260C">
        <w:rPr>
          <w:b/>
          <w:sz w:val="28"/>
          <w:szCs w:val="28"/>
        </w:rPr>
        <w:t>со скрипкой</w:t>
      </w:r>
      <w:r w:rsidR="00EE4BCB">
        <w:rPr>
          <w:b/>
          <w:sz w:val="28"/>
          <w:szCs w:val="28"/>
        </w:rPr>
        <w:t>»</w:t>
      </w:r>
    </w:p>
    <w:p w:rsidR="00135F43" w:rsidRDefault="00FD0BEF" w:rsidP="00F3519A">
      <w:pPr>
        <w:tabs>
          <w:tab w:val="left" w:pos="1965"/>
        </w:tabs>
        <w:ind w:firstLine="0"/>
        <w:rPr>
          <w:sz w:val="28"/>
          <w:szCs w:val="28"/>
        </w:rPr>
      </w:pPr>
      <w:r>
        <w:rPr>
          <w:sz w:val="28"/>
          <w:szCs w:val="28"/>
        </w:rPr>
        <w:t>Предметы</w:t>
      </w:r>
      <w:r w:rsidR="00135F43" w:rsidRPr="0044741F">
        <w:rPr>
          <w:sz w:val="28"/>
          <w:szCs w:val="28"/>
        </w:rPr>
        <w:t xml:space="preserve"> различные по фактуре, четкие по тону, ясные по цвету. Контрастные цветовые отношения. </w:t>
      </w:r>
    </w:p>
    <w:p w:rsidR="00135F43" w:rsidRPr="0044741F" w:rsidRDefault="00CF1F41" w:rsidP="00135F43">
      <w:pPr>
        <w:tabs>
          <w:tab w:val="left" w:pos="1965"/>
          <w:tab w:val="left" w:pos="3960"/>
        </w:tabs>
        <w:ind w:firstLine="0"/>
        <w:rPr>
          <w:sz w:val="28"/>
          <w:szCs w:val="28"/>
        </w:rPr>
      </w:pPr>
      <w:r>
        <w:rPr>
          <w:sz w:val="28"/>
          <w:szCs w:val="28"/>
        </w:rPr>
        <w:t>Освещение холодное</w:t>
      </w:r>
      <w:r w:rsidR="00135F43" w:rsidRPr="0044741F">
        <w:rPr>
          <w:sz w:val="28"/>
          <w:szCs w:val="28"/>
        </w:rPr>
        <w:t>, боковое.</w:t>
      </w:r>
      <w:r w:rsidR="00135F43">
        <w:rPr>
          <w:sz w:val="28"/>
          <w:szCs w:val="28"/>
        </w:rPr>
        <w:tab/>
      </w:r>
    </w:p>
    <w:p w:rsidR="00135F43" w:rsidRPr="0044741F" w:rsidRDefault="00135F43" w:rsidP="00135F43">
      <w:pPr>
        <w:tabs>
          <w:tab w:val="left" w:pos="1965"/>
        </w:tabs>
        <w:ind w:firstLine="0"/>
        <w:rPr>
          <w:sz w:val="28"/>
          <w:szCs w:val="28"/>
        </w:rPr>
      </w:pPr>
      <w:r w:rsidRPr="0044741F">
        <w:rPr>
          <w:sz w:val="28"/>
          <w:szCs w:val="28"/>
        </w:rPr>
        <w:t>Материалы</w:t>
      </w:r>
      <w:r w:rsidRPr="00DB33C2">
        <w:rPr>
          <w:sz w:val="28"/>
          <w:szCs w:val="28"/>
        </w:rPr>
        <w:t xml:space="preserve">: </w:t>
      </w:r>
      <w:r>
        <w:rPr>
          <w:sz w:val="28"/>
          <w:szCs w:val="28"/>
        </w:rPr>
        <w:t>холст, масло</w:t>
      </w:r>
      <w:r w:rsidRPr="0044741F">
        <w:rPr>
          <w:sz w:val="28"/>
          <w:szCs w:val="28"/>
        </w:rPr>
        <w:t xml:space="preserve">.         </w:t>
      </w:r>
    </w:p>
    <w:p w:rsidR="00135F43" w:rsidRPr="0044741F" w:rsidRDefault="00135F43" w:rsidP="00135F43">
      <w:pPr>
        <w:tabs>
          <w:tab w:val="left" w:pos="1965"/>
        </w:tabs>
        <w:ind w:firstLine="0"/>
        <w:rPr>
          <w:sz w:val="28"/>
          <w:szCs w:val="28"/>
        </w:rPr>
      </w:pPr>
      <w:r w:rsidRPr="0035457F">
        <w:rPr>
          <w:sz w:val="28"/>
          <w:szCs w:val="28"/>
          <w:u w:val="single"/>
        </w:rPr>
        <w:t>Цель</w:t>
      </w:r>
      <w:r w:rsidRPr="00DB33C2">
        <w:rPr>
          <w:sz w:val="28"/>
          <w:szCs w:val="28"/>
        </w:rPr>
        <w:t>:</w:t>
      </w:r>
      <w:r>
        <w:rPr>
          <w:sz w:val="28"/>
          <w:szCs w:val="28"/>
        </w:rPr>
        <w:t xml:space="preserve"> </w:t>
      </w:r>
      <w:r w:rsidR="00F3519A">
        <w:rPr>
          <w:sz w:val="28"/>
          <w:szCs w:val="28"/>
        </w:rPr>
        <w:t>знакомство с понятием</w:t>
      </w:r>
      <w:r w:rsidR="00702FD4">
        <w:rPr>
          <w:sz w:val="28"/>
          <w:szCs w:val="28"/>
        </w:rPr>
        <w:t xml:space="preserve"> учебный</w:t>
      </w:r>
      <w:r w:rsidR="00F3519A">
        <w:rPr>
          <w:sz w:val="28"/>
          <w:szCs w:val="28"/>
        </w:rPr>
        <w:t xml:space="preserve"> натюрморт </w:t>
      </w:r>
      <w:r w:rsidRPr="0044741F">
        <w:rPr>
          <w:sz w:val="28"/>
          <w:szCs w:val="28"/>
        </w:rPr>
        <w:t>выявление уровня з</w:t>
      </w:r>
      <w:r w:rsidR="00702FD4">
        <w:rPr>
          <w:sz w:val="28"/>
          <w:szCs w:val="28"/>
        </w:rPr>
        <w:t>наний, умений и навыков</w:t>
      </w:r>
      <w:r w:rsidRPr="0044741F">
        <w:rPr>
          <w:sz w:val="28"/>
          <w:szCs w:val="28"/>
        </w:rPr>
        <w:t>.</w:t>
      </w:r>
    </w:p>
    <w:p w:rsidR="00135F43" w:rsidRPr="00451855" w:rsidRDefault="00135F43" w:rsidP="00451855">
      <w:pPr>
        <w:tabs>
          <w:tab w:val="left" w:pos="1965"/>
        </w:tabs>
        <w:ind w:firstLine="0"/>
        <w:rPr>
          <w:sz w:val="28"/>
          <w:szCs w:val="28"/>
        </w:rPr>
      </w:pPr>
      <w:r w:rsidRPr="0035457F">
        <w:rPr>
          <w:sz w:val="28"/>
          <w:szCs w:val="28"/>
          <w:u w:val="single"/>
        </w:rPr>
        <w:t>Задачи</w:t>
      </w:r>
      <w:r w:rsidRPr="00DB33C2">
        <w:rPr>
          <w:sz w:val="28"/>
          <w:szCs w:val="28"/>
        </w:rPr>
        <w:t>:</w:t>
      </w:r>
      <w:r>
        <w:rPr>
          <w:sz w:val="28"/>
          <w:szCs w:val="28"/>
        </w:rPr>
        <w:t xml:space="preserve"> </w:t>
      </w:r>
      <w:r w:rsidRPr="0044741F">
        <w:rPr>
          <w:sz w:val="28"/>
          <w:szCs w:val="28"/>
        </w:rPr>
        <w:t>применение в работе основных теоретических знаний и практических навыков – передача цветовых и тональных отношений; лепка формы цветом; передача фактуры предметов; проработка деталей предметов и складок драпировки; цельность, цветовая гармония, пространственное решение.</w:t>
      </w:r>
    </w:p>
    <w:p w:rsidR="00135F43" w:rsidRPr="00996206" w:rsidRDefault="00135F43" w:rsidP="00135F43">
      <w:pPr>
        <w:tabs>
          <w:tab w:val="left" w:pos="900"/>
        </w:tabs>
        <w:spacing w:after="0"/>
        <w:ind w:right="23" w:firstLine="0"/>
        <w:jc w:val="left"/>
        <w:rPr>
          <w:rFonts w:eastAsia="Times New Roman" w:cs="Times New Roman"/>
          <w:sz w:val="28"/>
          <w:szCs w:val="28"/>
          <w:u w:val="single"/>
          <w:lang w:eastAsia="ru-RU"/>
        </w:rPr>
      </w:pPr>
      <w:r>
        <w:rPr>
          <w:rFonts w:eastAsia="Times New Roman" w:cs="Times New Roman"/>
          <w:sz w:val="28"/>
          <w:szCs w:val="28"/>
          <w:u w:val="single"/>
          <w:lang w:eastAsia="ru-RU"/>
        </w:rPr>
        <w:t>Этапы работы над постановкой</w:t>
      </w:r>
    </w:p>
    <w:p w:rsidR="00135F43" w:rsidRPr="00F3519A" w:rsidRDefault="00135F43" w:rsidP="00135F43">
      <w:pPr>
        <w:tabs>
          <w:tab w:val="left" w:pos="900"/>
        </w:tabs>
        <w:spacing w:after="0" w:line="276" w:lineRule="auto"/>
        <w:ind w:right="20"/>
        <w:jc w:val="left"/>
        <w:rPr>
          <w:rFonts w:eastAsia="Times New Roman" w:cs="Times New Roman"/>
          <w:sz w:val="28"/>
          <w:szCs w:val="28"/>
          <w:lang w:eastAsia="ru-RU"/>
        </w:rPr>
      </w:pPr>
      <w:r>
        <w:rPr>
          <w:rFonts w:eastAsia="Times New Roman" w:cs="Times New Roman"/>
          <w:sz w:val="28"/>
          <w:szCs w:val="28"/>
          <w:lang w:eastAsia="ru-RU"/>
        </w:rPr>
        <w:t>Данный натюрморт состоит из</w:t>
      </w:r>
      <w:r w:rsidRPr="00810C0B">
        <w:rPr>
          <w:rFonts w:eastAsia="Times New Roman" w:cs="Times New Roman"/>
          <w:sz w:val="28"/>
          <w:szCs w:val="28"/>
          <w:lang w:eastAsia="ru-RU"/>
        </w:rPr>
        <w:t xml:space="preserve"> предметов</w:t>
      </w:r>
      <w:r>
        <w:rPr>
          <w:rFonts w:eastAsia="Times New Roman" w:cs="Times New Roman"/>
          <w:sz w:val="28"/>
          <w:szCs w:val="28"/>
          <w:lang w:eastAsia="ru-RU"/>
        </w:rPr>
        <w:t xml:space="preserve">, такие как: </w:t>
      </w:r>
      <w:r w:rsidR="00277E49">
        <w:rPr>
          <w:rFonts w:eastAsia="Times New Roman" w:cs="Times New Roman"/>
          <w:sz w:val="28"/>
          <w:szCs w:val="28"/>
          <w:lang w:eastAsia="ru-RU"/>
        </w:rPr>
        <w:t xml:space="preserve">ваза с сухостоем, скрипка, бутыль, стеклянная чашка, муляж сливы, яблоки, а также драпировки. </w:t>
      </w:r>
    </w:p>
    <w:p w:rsidR="00135F43" w:rsidRPr="00810C0B" w:rsidRDefault="00135F43" w:rsidP="00135F43">
      <w:pPr>
        <w:tabs>
          <w:tab w:val="left" w:pos="900"/>
        </w:tabs>
        <w:spacing w:after="0" w:line="276" w:lineRule="auto"/>
        <w:ind w:right="20" w:firstLine="0"/>
        <w:jc w:val="left"/>
        <w:rPr>
          <w:rFonts w:eastAsia="Times New Roman" w:cs="Times New Roman"/>
          <w:sz w:val="28"/>
          <w:szCs w:val="28"/>
          <w:lang w:eastAsia="ru-RU"/>
        </w:rPr>
      </w:pPr>
    </w:p>
    <w:p w:rsidR="00135F43" w:rsidRDefault="00135F43" w:rsidP="00135F43">
      <w:pPr>
        <w:tabs>
          <w:tab w:val="left" w:pos="900"/>
        </w:tabs>
        <w:spacing w:after="0"/>
        <w:ind w:right="23" w:firstLine="0"/>
        <w:jc w:val="left"/>
        <w:rPr>
          <w:rFonts w:eastAsia="Times New Roman" w:cs="Times New Roman"/>
          <w:sz w:val="28"/>
          <w:szCs w:val="28"/>
          <w:u w:val="single"/>
          <w:lang w:eastAsia="ru-RU"/>
        </w:rPr>
      </w:pPr>
      <w:r w:rsidRPr="00C57268">
        <w:rPr>
          <w:rFonts w:eastAsia="Times New Roman" w:cs="Times New Roman"/>
          <w:sz w:val="28"/>
          <w:szCs w:val="28"/>
          <w:u w:val="single"/>
          <w:lang w:eastAsia="ru-RU"/>
        </w:rPr>
        <w:t>Организация рабочего места</w:t>
      </w:r>
    </w:p>
    <w:p w:rsidR="00135F43" w:rsidRDefault="0035457F" w:rsidP="00135F43">
      <w:pPr>
        <w:tabs>
          <w:tab w:val="left" w:pos="900"/>
        </w:tabs>
        <w:spacing w:after="0" w:line="276" w:lineRule="auto"/>
        <w:ind w:right="20"/>
        <w:rPr>
          <w:rFonts w:eastAsia="Times New Roman" w:cs="Times New Roman"/>
          <w:sz w:val="28"/>
          <w:szCs w:val="28"/>
          <w:lang w:eastAsia="ru-RU"/>
        </w:rPr>
      </w:pPr>
      <w:r>
        <w:rPr>
          <w:rFonts w:eastAsia="Times New Roman" w:cs="Times New Roman"/>
          <w:sz w:val="28"/>
          <w:szCs w:val="28"/>
          <w:lang w:eastAsia="ru-RU"/>
        </w:rPr>
        <w:t xml:space="preserve"> Для того, чтобы лучше охватить взглядом постановку, располагаться следует </w:t>
      </w:r>
      <w:r w:rsidR="00135F43" w:rsidRPr="00AD2663">
        <w:rPr>
          <w:rFonts w:eastAsia="Times New Roman" w:cs="Times New Roman"/>
          <w:sz w:val="28"/>
          <w:szCs w:val="28"/>
          <w:lang w:eastAsia="ru-RU"/>
        </w:rPr>
        <w:t>на расстоянии примерно двух метров от натуры (не менее 2-3-х величин натюрморта по высоте).</w:t>
      </w:r>
    </w:p>
    <w:p w:rsidR="00135F43" w:rsidRPr="00AD2663" w:rsidRDefault="00135F43" w:rsidP="00135F43">
      <w:pPr>
        <w:tabs>
          <w:tab w:val="left" w:pos="900"/>
        </w:tabs>
        <w:spacing w:after="0" w:line="276" w:lineRule="auto"/>
        <w:ind w:right="20"/>
        <w:rPr>
          <w:rFonts w:eastAsia="Times New Roman" w:cs="Times New Roman"/>
          <w:sz w:val="28"/>
          <w:szCs w:val="28"/>
          <w:lang w:eastAsia="ru-RU"/>
        </w:rPr>
      </w:pPr>
    </w:p>
    <w:p w:rsidR="00135F43" w:rsidRPr="00C57268" w:rsidRDefault="00135F43" w:rsidP="00135F43">
      <w:pPr>
        <w:tabs>
          <w:tab w:val="left" w:pos="900"/>
        </w:tabs>
        <w:spacing w:after="0"/>
        <w:ind w:right="23" w:firstLine="0"/>
        <w:rPr>
          <w:rFonts w:eastAsia="Times New Roman" w:cs="Times New Roman"/>
          <w:sz w:val="28"/>
          <w:szCs w:val="28"/>
          <w:u w:val="single"/>
          <w:lang w:eastAsia="ru-RU"/>
        </w:rPr>
      </w:pPr>
      <w:r w:rsidRPr="00C57268">
        <w:rPr>
          <w:rFonts w:eastAsia="Times New Roman" w:cs="Times New Roman"/>
          <w:sz w:val="28"/>
          <w:szCs w:val="28"/>
          <w:u w:val="single"/>
          <w:lang w:eastAsia="ru-RU"/>
        </w:rPr>
        <w:t>Выполнение эскизов – поиск удачной композиции натюрморта</w:t>
      </w:r>
    </w:p>
    <w:p w:rsidR="00135F43" w:rsidRDefault="0035457F" w:rsidP="00135F43">
      <w:pPr>
        <w:tabs>
          <w:tab w:val="left" w:pos="900"/>
        </w:tabs>
        <w:spacing w:after="0" w:line="276" w:lineRule="auto"/>
        <w:ind w:right="20"/>
        <w:rPr>
          <w:rFonts w:eastAsia="Times New Roman" w:cs="Times New Roman"/>
          <w:sz w:val="28"/>
          <w:szCs w:val="28"/>
          <w:lang w:eastAsia="ru-RU"/>
        </w:rPr>
      </w:pPr>
      <w:r>
        <w:rPr>
          <w:rFonts w:eastAsia="Times New Roman" w:cs="Times New Roman"/>
          <w:sz w:val="28"/>
          <w:szCs w:val="28"/>
          <w:lang w:eastAsia="ru-RU"/>
        </w:rPr>
        <w:t>Практическая работа над</w:t>
      </w:r>
      <w:r w:rsidR="00135F43" w:rsidRPr="00AD2663">
        <w:rPr>
          <w:rFonts w:eastAsia="Times New Roman" w:cs="Times New Roman"/>
          <w:sz w:val="28"/>
          <w:szCs w:val="28"/>
          <w:lang w:eastAsia="ru-RU"/>
        </w:rPr>
        <w:t xml:space="preserve"> натюрмортом начинается с выбора точки наблюдения и выполнения предварительных эскизов на небольших по размеру форматах</w:t>
      </w:r>
      <w:r w:rsidR="00135F43">
        <w:rPr>
          <w:rFonts w:eastAsia="Times New Roman" w:cs="Times New Roman"/>
          <w:sz w:val="28"/>
          <w:szCs w:val="28"/>
          <w:lang w:eastAsia="ru-RU"/>
        </w:rPr>
        <w:t xml:space="preserve">. </w:t>
      </w:r>
      <w:r w:rsidR="00135F43" w:rsidRPr="00AD2663">
        <w:rPr>
          <w:rFonts w:eastAsia="Times New Roman" w:cs="Times New Roman"/>
          <w:sz w:val="28"/>
          <w:szCs w:val="28"/>
          <w:lang w:eastAsia="ru-RU"/>
        </w:rPr>
        <w:t>В</w:t>
      </w:r>
      <w:r w:rsidR="00135F43">
        <w:rPr>
          <w:rFonts w:eastAsia="Times New Roman" w:cs="Times New Roman"/>
          <w:sz w:val="28"/>
          <w:szCs w:val="28"/>
          <w:lang w:eastAsia="ru-RU"/>
        </w:rPr>
        <w:t xml:space="preserve"> них заключен поиск композиции, </w:t>
      </w:r>
      <w:r w:rsidR="00135F43" w:rsidRPr="00AD2663">
        <w:rPr>
          <w:rFonts w:eastAsia="Times New Roman" w:cs="Times New Roman"/>
          <w:sz w:val="28"/>
          <w:szCs w:val="28"/>
          <w:lang w:eastAsia="ru-RU"/>
        </w:rPr>
        <w:t>основных цветовых и тональных отношений.</w:t>
      </w:r>
    </w:p>
    <w:p w:rsidR="0098119E" w:rsidRDefault="0098119E" w:rsidP="0098119E">
      <w:pPr>
        <w:tabs>
          <w:tab w:val="left" w:pos="900"/>
        </w:tabs>
        <w:spacing w:after="0" w:line="276" w:lineRule="auto"/>
        <w:ind w:right="20" w:firstLine="0"/>
        <w:rPr>
          <w:rFonts w:eastAsia="Times New Roman" w:cs="Times New Roman"/>
          <w:sz w:val="28"/>
          <w:szCs w:val="28"/>
          <w:lang w:eastAsia="ru-RU"/>
        </w:rPr>
      </w:pPr>
      <w:r>
        <w:rPr>
          <w:rFonts w:eastAsia="Times New Roman" w:cs="Times New Roman"/>
          <w:sz w:val="28"/>
          <w:szCs w:val="28"/>
          <w:lang w:eastAsia="ru-RU"/>
        </w:rPr>
        <w:t xml:space="preserve">    </w:t>
      </w:r>
    </w:p>
    <w:p w:rsidR="0037103E" w:rsidRDefault="0037103E" w:rsidP="00135F43">
      <w:pPr>
        <w:tabs>
          <w:tab w:val="left" w:pos="900"/>
        </w:tabs>
        <w:spacing w:after="0" w:line="276" w:lineRule="auto"/>
        <w:ind w:right="20"/>
        <w:rPr>
          <w:rFonts w:eastAsia="Times New Roman" w:cs="Times New Roman"/>
          <w:sz w:val="28"/>
          <w:szCs w:val="28"/>
          <w:lang w:eastAsia="ru-RU"/>
        </w:rPr>
      </w:pPr>
    </w:p>
    <w:p w:rsidR="00702FD4" w:rsidRDefault="00702FD4" w:rsidP="00451855">
      <w:pPr>
        <w:tabs>
          <w:tab w:val="left" w:pos="900"/>
        </w:tabs>
        <w:spacing w:after="0" w:line="276" w:lineRule="auto"/>
        <w:ind w:right="20" w:firstLine="0"/>
        <w:rPr>
          <w:rFonts w:eastAsia="Times New Roman" w:cs="Times New Roman"/>
          <w:sz w:val="28"/>
          <w:szCs w:val="28"/>
          <w:lang w:eastAsia="ru-RU"/>
        </w:rPr>
      </w:pPr>
    </w:p>
    <w:p w:rsidR="00451855" w:rsidRDefault="00451855" w:rsidP="00451855">
      <w:pPr>
        <w:tabs>
          <w:tab w:val="left" w:pos="900"/>
        </w:tabs>
        <w:spacing w:after="0" w:line="276" w:lineRule="auto"/>
        <w:ind w:right="20" w:firstLine="0"/>
        <w:rPr>
          <w:rFonts w:eastAsia="Times New Roman" w:cs="Times New Roman"/>
          <w:sz w:val="28"/>
          <w:szCs w:val="28"/>
          <w:lang w:eastAsia="ru-RU"/>
        </w:rPr>
      </w:pPr>
    </w:p>
    <w:p w:rsidR="00135F43" w:rsidRPr="00C57268" w:rsidRDefault="00135F43" w:rsidP="00135F43">
      <w:pPr>
        <w:tabs>
          <w:tab w:val="left" w:pos="900"/>
        </w:tabs>
        <w:spacing w:after="0"/>
        <w:ind w:right="23" w:firstLine="0"/>
        <w:rPr>
          <w:rFonts w:eastAsia="Times New Roman" w:cs="Times New Roman"/>
          <w:sz w:val="28"/>
          <w:szCs w:val="28"/>
          <w:u w:val="single"/>
          <w:lang w:eastAsia="ru-RU"/>
        </w:rPr>
      </w:pPr>
      <w:r w:rsidRPr="00C57268">
        <w:rPr>
          <w:rFonts w:eastAsia="Times New Roman" w:cs="Times New Roman"/>
          <w:sz w:val="28"/>
          <w:szCs w:val="28"/>
          <w:u w:val="single"/>
          <w:lang w:eastAsia="ru-RU"/>
        </w:rPr>
        <w:lastRenderedPageBreak/>
        <w:t>Композиционное размещение предметов на плоскости листа</w:t>
      </w:r>
    </w:p>
    <w:p w:rsidR="00135F43" w:rsidRDefault="00135F43" w:rsidP="00135F43">
      <w:pPr>
        <w:tabs>
          <w:tab w:val="left" w:pos="900"/>
        </w:tabs>
        <w:spacing w:after="0" w:line="276" w:lineRule="auto"/>
        <w:ind w:right="20"/>
        <w:rPr>
          <w:rFonts w:eastAsia="Times New Roman" w:cs="Times New Roman"/>
          <w:sz w:val="28"/>
          <w:szCs w:val="28"/>
          <w:lang w:eastAsia="ru-RU"/>
        </w:rPr>
      </w:pPr>
      <w:r w:rsidRPr="00C57268">
        <w:rPr>
          <w:rFonts w:eastAsia="Times New Roman" w:cs="Times New Roman"/>
          <w:sz w:val="28"/>
          <w:szCs w:val="28"/>
          <w:lang w:eastAsia="ru-RU"/>
        </w:rPr>
        <w:t>Если вопросы композиции предварительно уже были решены в эскизах, то наиболее удачная найденная композиция может быть повторена и пере</w:t>
      </w:r>
      <w:r>
        <w:rPr>
          <w:rFonts w:eastAsia="Times New Roman" w:cs="Times New Roman"/>
          <w:sz w:val="28"/>
          <w:szCs w:val="28"/>
          <w:lang w:eastAsia="ru-RU"/>
        </w:rPr>
        <w:t>несена на выбранный формат холста</w:t>
      </w:r>
      <w:r w:rsidRPr="00C57268">
        <w:rPr>
          <w:rFonts w:eastAsia="Times New Roman" w:cs="Times New Roman"/>
          <w:sz w:val="28"/>
          <w:szCs w:val="28"/>
          <w:lang w:eastAsia="ru-RU"/>
        </w:rPr>
        <w:t>.</w:t>
      </w:r>
      <w:r>
        <w:rPr>
          <w:rFonts w:eastAsia="Times New Roman" w:cs="Times New Roman"/>
          <w:sz w:val="28"/>
          <w:szCs w:val="28"/>
          <w:lang w:eastAsia="ru-RU"/>
        </w:rPr>
        <w:t xml:space="preserve"> </w:t>
      </w:r>
      <w:r w:rsidRPr="00C57268">
        <w:rPr>
          <w:rFonts w:eastAsia="Times New Roman" w:cs="Times New Roman"/>
          <w:sz w:val="28"/>
          <w:szCs w:val="28"/>
          <w:lang w:eastAsia="ru-RU"/>
        </w:rPr>
        <w:t>Если же такого поиска не было, то изображение ко</w:t>
      </w:r>
      <w:r>
        <w:rPr>
          <w:rFonts w:eastAsia="Times New Roman" w:cs="Times New Roman"/>
          <w:sz w:val="28"/>
          <w:szCs w:val="28"/>
          <w:lang w:eastAsia="ru-RU"/>
        </w:rPr>
        <w:t xml:space="preserve">мпонуют прямо на плоскости холста. Компоновка делается легкими </w:t>
      </w:r>
      <w:proofErr w:type="spellStart"/>
      <w:r>
        <w:rPr>
          <w:rFonts w:eastAsia="Times New Roman" w:cs="Times New Roman"/>
          <w:sz w:val="28"/>
          <w:szCs w:val="28"/>
          <w:lang w:eastAsia="ru-RU"/>
        </w:rPr>
        <w:t>набросочными</w:t>
      </w:r>
      <w:proofErr w:type="spellEnd"/>
      <w:r>
        <w:rPr>
          <w:rFonts w:eastAsia="Times New Roman" w:cs="Times New Roman"/>
          <w:sz w:val="28"/>
          <w:szCs w:val="28"/>
          <w:lang w:eastAsia="ru-RU"/>
        </w:rPr>
        <w:t xml:space="preserve"> линиями</w:t>
      </w:r>
      <w:r w:rsidR="00702FD4">
        <w:rPr>
          <w:rFonts w:eastAsia="Times New Roman" w:cs="Times New Roman"/>
          <w:sz w:val="28"/>
          <w:szCs w:val="28"/>
          <w:lang w:eastAsia="ru-RU"/>
        </w:rPr>
        <w:t xml:space="preserve"> (карандашом)</w:t>
      </w:r>
      <w:r>
        <w:rPr>
          <w:rFonts w:eastAsia="Times New Roman" w:cs="Times New Roman"/>
          <w:sz w:val="28"/>
          <w:szCs w:val="28"/>
          <w:lang w:eastAsia="ru-RU"/>
        </w:rPr>
        <w:t xml:space="preserve">, </w:t>
      </w:r>
      <w:r w:rsidR="00702FD4">
        <w:rPr>
          <w:rFonts w:eastAsia="Times New Roman" w:cs="Times New Roman"/>
          <w:sz w:val="28"/>
          <w:szCs w:val="28"/>
          <w:lang w:eastAsia="ru-RU"/>
        </w:rPr>
        <w:t xml:space="preserve">или </w:t>
      </w:r>
      <w:proofErr w:type="spellStart"/>
      <w:r>
        <w:rPr>
          <w:rFonts w:eastAsia="Times New Roman" w:cs="Times New Roman"/>
          <w:sz w:val="28"/>
          <w:szCs w:val="28"/>
          <w:lang w:eastAsia="ru-RU"/>
        </w:rPr>
        <w:t>лессировочными</w:t>
      </w:r>
      <w:proofErr w:type="spellEnd"/>
      <w:r>
        <w:rPr>
          <w:rFonts w:eastAsia="Times New Roman" w:cs="Times New Roman"/>
          <w:sz w:val="28"/>
          <w:szCs w:val="28"/>
          <w:lang w:eastAsia="ru-RU"/>
        </w:rPr>
        <w:t xml:space="preserve"> красками.</w:t>
      </w:r>
    </w:p>
    <w:p w:rsidR="00135F43" w:rsidRDefault="00135F43" w:rsidP="00135F43">
      <w:pPr>
        <w:tabs>
          <w:tab w:val="left" w:pos="900"/>
        </w:tabs>
        <w:spacing w:after="0" w:line="276" w:lineRule="auto"/>
        <w:ind w:right="20"/>
        <w:rPr>
          <w:rFonts w:eastAsia="Times New Roman" w:cs="Times New Roman"/>
          <w:sz w:val="28"/>
          <w:szCs w:val="28"/>
          <w:lang w:eastAsia="ru-RU"/>
        </w:rPr>
      </w:pPr>
      <w:r>
        <w:rPr>
          <w:rFonts w:eastAsia="Times New Roman" w:cs="Times New Roman"/>
          <w:sz w:val="28"/>
          <w:szCs w:val="28"/>
          <w:lang w:eastAsia="ru-RU"/>
        </w:rPr>
        <w:t>На глаз определяем ширину и высоту натюрморта, чтобы он удачно располагался в формате, для этого выявл</w:t>
      </w:r>
      <w:r w:rsidR="0098119E">
        <w:rPr>
          <w:rFonts w:eastAsia="Times New Roman" w:cs="Times New Roman"/>
          <w:sz w:val="28"/>
          <w:szCs w:val="28"/>
          <w:lang w:eastAsia="ru-RU"/>
        </w:rPr>
        <w:t>яем общую форму предметов</w:t>
      </w:r>
      <w:r>
        <w:rPr>
          <w:rFonts w:eastAsia="Times New Roman" w:cs="Times New Roman"/>
          <w:sz w:val="28"/>
          <w:szCs w:val="28"/>
          <w:lang w:eastAsia="ru-RU"/>
        </w:rPr>
        <w:t>, т.е. в какую фигуру можно</w:t>
      </w:r>
      <w:r w:rsidR="0098119E">
        <w:rPr>
          <w:rFonts w:eastAsia="Times New Roman" w:cs="Times New Roman"/>
          <w:sz w:val="28"/>
          <w:szCs w:val="28"/>
          <w:lang w:eastAsia="ru-RU"/>
        </w:rPr>
        <w:t xml:space="preserve"> их вписать</w:t>
      </w:r>
      <w:r>
        <w:rPr>
          <w:rFonts w:eastAsia="Times New Roman" w:cs="Times New Roman"/>
          <w:sz w:val="28"/>
          <w:szCs w:val="28"/>
          <w:lang w:eastAsia="ru-RU"/>
        </w:rPr>
        <w:t xml:space="preserve"> (круг, квадрат, прямоугольник и. т. д). Затем, рисуем натюрморт как видим. </w:t>
      </w:r>
    </w:p>
    <w:p w:rsidR="0098119E" w:rsidRDefault="00135F43" w:rsidP="00135F43">
      <w:pPr>
        <w:tabs>
          <w:tab w:val="left" w:pos="900"/>
        </w:tabs>
        <w:spacing w:after="0" w:line="276" w:lineRule="auto"/>
        <w:ind w:right="20"/>
        <w:rPr>
          <w:rFonts w:eastAsia="Times New Roman" w:cs="Times New Roman"/>
          <w:sz w:val="28"/>
          <w:szCs w:val="28"/>
          <w:lang w:eastAsia="ru-RU"/>
        </w:rPr>
      </w:pPr>
      <w:r>
        <w:rPr>
          <w:rFonts w:eastAsia="Times New Roman" w:cs="Times New Roman"/>
          <w:sz w:val="28"/>
          <w:szCs w:val="28"/>
          <w:lang w:eastAsia="ru-RU"/>
        </w:rPr>
        <w:t>Как сделали наброс</w:t>
      </w:r>
      <w:r w:rsidR="0098119E">
        <w:rPr>
          <w:rFonts w:eastAsia="Times New Roman" w:cs="Times New Roman"/>
          <w:sz w:val="28"/>
          <w:szCs w:val="28"/>
          <w:lang w:eastAsia="ru-RU"/>
        </w:rPr>
        <w:t>ок натюрморта, определяем самые крайние нижние точки</w:t>
      </w:r>
      <w:r>
        <w:rPr>
          <w:rFonts w:eastAsia="Times New Roman" w:cs="Times New Roman"/>
          <w:sz w:val="28"/>
          <w:szCs w:val="28"/>
          <w:lang w:eastAsia="ru-RU"/>
        </w:rPr>
        <w:t xml:space="preserve"> предметов, чтобы точнее видеть на каком уровне расположены предметы друг от друга. Одной из частых ошибок является построение предметов без наброска и компоновки, после чего натюрморт не сидит в формате, обычно он размещен выше, либо ниже к краю листа. Не стоит забывать о том, что какой - либо из главных предметов не располагался прямо по середине. В данн</w:t>
      </w:r>
      <w:r w:rsidR="0098119E">
        <w:rPr>
          <w:rFonts w:eastAsia="Times New Roman" w:cs="Times New Roman"/>
          <w:sz w:val="28"/>
          <w:szCs w:val="28"/>
          <w:lang w:eastAsia="ru-RU"/>
        </w:rPr>
        <w:t>ом случае это может быть букет цветов</w:t>
      </w:r>
      <w:r>
        <w:rPr>
          <w:rFonts w:eastAsia="Times New Roman" w:cs="Times New Roman"/>
          <w:sz w:val="28"/>
          <w:szCs w:val="28"/>
          <w:lang w:eastAsia="ru-RU"/>
        </w:rPr>
        <w:t>.</w:t>
      </w:r>
    </w:p>
    <w:p w:rsidR="0098119E" w:rsidRDefault="0098119E" w:rsidP="00FD0BEF">
      <w:pPr>
        <w:tabs>
          <w:tab w:val="left" w:pos="900"/>
        </w:tabs>
        <w:spacing w:after="0" w:line="276" w:lineRule="auto"/>
        <w:ind w:right="20" w:firstLine="0"/>
        <w:rPr>
          <w:rFonts w:eastAsia="Times New Roman" w:cs="Times New Roman"/>
          <w:sz w:val="28"/>
          <w:szCs w:val="28"/>
          <w:lang w:eastAsia="ru-RU"/>
        </w:rPr>
      </w:pPr>
    </w:p>
    <w:p w:rsidR="00135F43" w:rsidRPr="00BB2500" w:rsidRDefault="00135F43" w:rsidP="00277E49">
      <w:pPr>
        <w:tabs>
          <w:tab w:val="left" w:pos="900"/>
        </w:tabs>
        <w:spacing w:after="0"/>
        <w:ind w:right="23" w:firstLine="0"/>
        <w:rPr>
          <w:rFonts w:eastAsia="Times New Roman" w:cs="Times New Roman"/>
          <w:sz w:val="28"/>
          <w:szCs w:val="28"/>
          <w:u w:val="single"/>
          <w:lang w:eastAsia="ru-RU"/>
        </w:rPr>
      </w:pPr>
      <w:r w:rsidRPr="00BB2500">
        <w:rPr>
          <w:rFonts w:eastAsia="Times New Roman" w:cs="Times New Roman"/>
          <w:sz w:val="28"/>
          <w:szCs w:val="28"/>
          <w:u w:val="single"/>
          <w:lang w:eastAsia="ru-RU"/>
        </w:rPr>
        <w:t>Построение натюрморта</w:t>
      </w:r>
    </w:p>
    <w:p w:rsidR="00135F43" w:rsidRPr="0098119E" w:rsidRDefault="00135F43" w:rsidP="00135F43">
      <w:pPr>
        <w:tabs>
          <w:tab w:val="left" w:pos="900"/>
        </w:tabs>
        <w:spacing w:after="0" w:line="276" w:lineRule="auto"/>
        <w:ind w:right="20"/>
        <w:rPr>
          <w:rFonts w:eastAsia="Times New Roman" w:cs="Times New Roman"/>
          <w:sz w:val="28"/>
          <w:szCs w:val="28"/>
          <w:lang w:eastAsia="ru-RU"/>
        </w:rPr>
      </w:pPr>
      <w:r>
        <w:rPr>
          <w:rFonts w:eastAsia="Times New Roman" w:cs="Times New Roman"/>
          <w:sz w:val="28"/>
          <w:szCs w:val="28"/>
          <w:lang w:eastAsia="ru-RU"/>
        </w:rPr>
        <w:t xml:space="preserve">Начинаем строить натюрморт. </w:t>
      </w:r>
      <w:r w:rsidRPr="00823795">
        <w:rPr>
          <w:rFonts w:eastAsia="Times New Roman" w:cs="Times New Roman"/>
          <w:sz w:val="28"/>
          <w:szCs w:val="28"/>
          <w:lang w:eastAsia="ru-RU"/>
        </w:rPr>
        <w:t>Построение формы предметов должно выполняться в ли</w:t>
      </w:r>
      <w:r>
        <w:rPr>
          <w:rFonts w:eastAsia="Times New Roman" w:cs="Times New Roman"/>
          <w:sz w:val="28"/>
          <w:szCs w:val="28"/>
          <w:lang w:eastAsia="ru-RU"/>
        </w:rPr>
        <w:t>нейно-конструктивном изображении</w:t>
      </w:r>
      <w:r w:rsidR="0098119E">
        <w:rPr>
          <w:rFonts w:eastAsia="Times New Roman" w:cs="Times New Roman"/>
          <w:sz w:val="28"/>
          <w:szCs w:val="28"/>
          <w:lang w:eastAsia="ru-RU"/>
        </w:rPr>
        <w:t>.</w:t>
      </w:r>
    </w:p>
    <w:p w:rsidR="00135F43" w:rsidRDefault="00135F43" w:rsidP="00135F43">
      <w:pPr>
        <w:tabs>
          <w:tab w:val="left" w:pos="900"/>
        </w:tabs>
        <w:spacing w:after="0" w:line="276" w:lineRule="auto"/>
        <w:ind w:right="20" w:firstLine="0"/>
        <w:rPr>
          <w:rFonts w:eastAsia="Times New Roman" w:cs="Times New Roman"/>
          <w:sz w:val="28"/>
          <w:szCs w:val="28"/>
          <w:lang w:eastAsia="ru-RU"/>
        </w:rPr>
      </w:pPr>
      <w:r>
        <w:rPr>
          <w:rFonts w:eastAsia="Times New Roman" w:cs="Times New Roman"/>
          <w:sz w:val="28"/>
          <w:szCs w:val="28"/>
          <w:lang w:eastAsia="ru-RU"/>
        </w:rPr>
        <w:t xml:space="preserve"> Сначала определяем ширину и высоту натюрморта целиком, от крайних точек. В данной постановке крайней верхне</w:t>
      </w:r>
      <w:r w:rsidR="0098119E">
        <w:rPr>
          <w:rFonts w:eastAsia="Times New Roman" w:cs="Times New Roman"/>
          <w:sz w:val="28"/>
          <w:szCs w:val="28"/>
          <w:lang w:eastAsia="ru-RU"/>
        </w:rPr>
        <w:t>й точкой являю</w:t>
      </w:r>
      <w:r w:rsidR="00277E49">
        <w:rPr>
          <w:rFonts w:eastAsia="Times New Roman" w:cs="Times New Roman"/>
          <w:sz w:val="28"/>
          <w:szCs w:val="28"/>
          <w:lang w:eastAsia="ru-RU"/>
        </w:rPr>
        <w:t>тся цветы, крайней нижней -слива</w:t>
      </w:r>
      <w:r>
        <w:rPr>
          <w:rFonts w:eastAsia="Times New Roman" w:cs="Times New Roman"/>
          <w:sz w:val="28"/>
          <w:szCs w:val="28"/>
          <w:lang w:eastAsia="ru-RU"/>
        </w:rPr>
        <w:t xml:space="preserve">, крайние боковые </w:t>
      </w:r>
      <w:r w:rsidR="00277E49">
        <w:rPr>
          <w:rFonts w:eastAsia="Times New Roman" w:cs="Times New Roman"/>
          <w:sz w:val="28"/>
          <w:szCs w:val="28"/>
          <w:lang w:eastAsia="ru-RU"/>
        </w:rPr>
        <w:t>точки: слева- это завиток скрипки, справа- это край чашки</w:t>
      </w:r>
      <w:r>
        <w:rPr>
          <w:rFonts w:eastAsia="Times New Roman" w:cs="Times New Roman"/>
          <w:sz w:val="28"/>
          <w:szCs w:val="28"/>
          <w:lang w:eastAsia="ru-RU"/>
        </w:rPr>
        <w:t xml:space="preserve">. </w:t>
      </w:r>
    </w:p>
    <w:p w:rsidR="00135F43" w:rsidRDefault="00135F43" w:rsidP="00135F43">
      <w:pPr>
        <w:tabs>
          <w:tab w:val="left" w:pos="900"/>
        </w:tabs>
        <w:spacing w:after="0" w:line="276" w:lineRule="auto"/>
        <w:ind w:right="20" w:firstLine="0"/>
        <w:rPr>
          <w:rFonts w:eastAsia="Times New Roman" w:cs="Times New Roman"/>
          <w:sz w:val="28"/>
          <w:szCs w:val="28"/>
          <w:lang w:eastAsia="ru-RU"/>
        </w:rPr>
      </w:pPr>
      <w:r>
        <w:rPr>
          <w:rFonts w:eastAsia="Times New Roman" w:cs="Times New Roman"/>
          <w:sz w:val="28"/>
          <w:szCs w:val="28"/>
          <w:lang w:eastAsia="ru-RU"/>
        </w:rPr>
        <w:t xml:space="preserve">          Определили общий размер натюрморта, теперь можно делать построение предметов, в </w:t>
      </w:r>
      <w:r w:rsidR="00590985">
        <w:rPr>
          <w:rFonts w:eastAsia="Times New Roman" w:cs="Times New Roman"/>
          <w:sz w:val="28"/>
          <w:szCs w:val="28"/>
          <w:lang w:eastAsia="ru-RU"/>
        </w:rPr>
        <w:t>данном сл</w:t>
      </w:r>
      <w:r w:rsidR="00C3260C">
        <w:rPr>
          <w:rFonts w:eastAsia="Times New Roman" w:cs="Times New Roman"/>
          <w:sz w:val="28"/>
          <w:szCs w:val="28"/>
          <w:lang w:eastAsia="ru-RU"/>
        </w:rPr>
        <w:t>учае начинаем с букета, т.к. он</w:t>
      </w:r>
      <w:r w:rsidR="00590985">
        <w:rPr>
          <w:rFonts w:eastAsia="Times New Roman" w:cs="Times New Roman"/>
          <w:sz w:val="28"/>
          <w:szCs w:val="28"/>
          <w:lang w:eastAsia="ru-RU"/>
        </w:rPr>
        <w:t xml:space="preserve"> самый крупный по форме и к нему</w:t>
      </w:r>
      <w:r>
        <w:rPr>
          <w:rFonts w:eastAsia="Times New Roman" w:cs="Times New Roman"/>
          <w:sz w:val="28"/>
          <w:szCs w:val="28"/>
          <w:lang w:eastAsia="ru-RU"/>
        </w:rPr>
        <w:t xml:space="preserve"> мы будем привязывать остальные предметы. Оп</w:t>
      </w:r>
      <w:r w:rsidR="00590985">
        <w:rPr>
          <w:rFonts w:eastAsia="Times New Roman" w:cs="Times New Roman"/>
          <w:sz w:val="28"/>
          <w:szCs w:val="28"/>
          <w:lang w:eastAsia="ru-RU"/>
        </w:rPr>
        <w:t>ределяем ширину и высот</w:t>
      </w:r>
      <w:r w:rsidR="00277E49">
        <w:rPr>
          <w:rFonts w:eastAsia="Times New Roman" w:cs="Times New Roman"/>
          <w:sz w:val="28"/>
          <w:szCs w:val="28"/>
          <w:lang w:eastAsia="ru-RU"/>
        </w:rPr>
        <w:t>у вазы</w:t>
      </w:r>
      <w:r>
        <w:rPr>
          <w:rFonts w:eastAsia="Times New Roman" w:cs="Times New Roman"/>
          <w:sz w:val="28"/>
          <w:szCs w:val="28"/>
          <w:lang w:eastAsia="ru-RU"/>
        </w:rPr>
        <w:t>, так же по крайним точкам, затем смотрим ск</w:t>
      </w:r>
      <w:r w:rsidR="00277E49">
        <w:rPr>
          <w:rFonts w:eastAsia="Times New Roman" w:cs="Times New Roman"/>
          <w:sz w:val="28"/>
          <w:szCs w:val="28"/>
          <w:lang w:eastAsia="ru-RU"/>
        </w:rPr>
        <w:t>олько раз ваза</w:t>
      </w:r>
      <w:r>
        <w:rPr>
          <w:rFonts w:eastAsia="Times New Roman" w:cs="Times New Roman"/>
          <w:sz w:val="28"/>
          <w:szCs w:val="28"/>
          <w:lang w:eastAsia="ru-RU"/>
        </w:rPr>
        <w:t xml:space="preserve"> входит в ширину и высоту натюрморта. </w:t>
      </w:r>
    </w:p>
    <w:p w:rsidR="00135F43" w:rsidRDefault="00135F43" w:rsidP="00135F43">
      <w:pPr>
        <w:tabs>
          <w:tab w:val="left" w:pos="900"/>
        </w:tabs>
        <w:spacing w:after="0" w:line="276" w:lineRule="auto"/>
        <w:ind w:right="20" w:firstLine="0"/>
        <w:rPr>
          <w:rFonts w:eastAsia="Times New Roman" w:cs="Times New Roman"/>
          <w:sz w:val="28"/>
          <w:szCs w:val="28"/>
          <w:lang w:eastAsia="ru-RU"/>
        </w:rPr>
      </w:pPr>
      <w:r>
        <w:rPr>
          <w:rFonts w:eastAsia="Times New Roman" w:cs="Times New Roman"/>
          <w:sz w:val="28"/>
          <w:szCs w:val="28"/>
          <w:lang w:eastAsia="ru-RU"/>
        </w:rPr>
        <w:t xml:space="preserve">          Начиная построение с осей без наброска, так же является р</w:t>
      </w:r>
      <w:r w:rsidR="008026A7">
        <w:rPr>
          <w:rFonts w:eastAsia="Times New Roman" w:cs="Times New Roman"/>
          <w:sz w:val="28"/>
          <w:szCs w:val="28"/>
          <w:lang w:eastAsia="ru-RU"/>
        </w:rPr>
        <w:t>аспространенной ошибкой. Ваза имеет более округлые и изящные формы</w:t>
      </w:r>
      <w:r w:rsidR="00590985">
        <w:rPr>
          <w:rFonts w:eastAsia="Times New Roman" w:cs="Times New Roman"/>
          <w:sz w:val="28"/>
          <w:szCs w:val="28"/>
          <w:lang w:eastAsia="ru-RU"/>
        </w:rPr>
        <w:t>, а главными элементами будут эллипсы</w:t>
      </w:r>
      <w:r>
        <w:rPr>
          <w:rFonts w:eastAsia="Times New Roman" w:cs="Times New Roman"/>
          <w:sz w:val="28"/>
          <w:szCs w:val="28"/>
          <w:lang w:eastAsia="ru-RU"/>
        </w:rPr>
        <w:t>. Следует помнить, что окружности раскрываются на разных точках зрения, чем ниже уровень горизонта</w:t>
      </w:r>
      <w:r w:rsidR="00590985">
        <w:rPr>
          <w:rFonts w:eastAsia="Times New Roman" w:cs="Times New Roman"/>
          <w:sz w:val="28"/>
          <w:szCs w:val="28"/>
          <w:lang w:eastAsia="ru-RU"/>
        </w:rPr>
        <w:t>,</w:t>
      </w:r>
      <w:r>
        <w:rPr>
          <w:rFonts w:eastAsia="Times New Roman" w:cs="Times New Roman"/>
          <w:sz w:val="28"/>
          <w:szCs w:val="28"/>
          <w:lang w:eastAsia="ru-RU"/>
        </w:rPr>
        <w:t xml:space="preserve"> тем больше нам видна окружность, не стоит забывать, что линия горизонта располагается на уровне глаз. </w:t>
      </w:r>
    </w:p>
    <w:p w:rsidR="00135F43" w:rsidRDefault="008026A7" w:rsidP="00135F43">
      <w:pPr>
        <w:tabs>
          <w:tab w:val="left" w:pos="900"/>
        </w:tabs>
        <w:spacing w:after="0" w:line="276" w:lineRule="auto"/>
        <w:ind w:right="23" w:firstLine="851"/>
        <w:rPr>
          <w:rFonts w:eastAsia="Times New Roman" w:cs="Times New Roman"/>
          <w:sz w:val="28"/>
          <w:szCs w:val="28"/>
          <w:lang w:eastAsia="ru-RU"/>
        </w:rPr>
      </w:pPr>
      <w:r>
        <w:rPr>
          <w:rFonts w:eastAsia="Times New Roman" w:cs="Times New Roman"/>
          <w:sz w:val="28"/>
          <w:szCs w:val="28"/>
          <w:lang w:eastAsia="ru-RU"/>
        </w:rPr>
        <w:lastRenderedPageBreak/>
        <w:t>П</w:t>
      </w:r>
      <w:bookmarkStart w:id="0" w:name="_GoBack"/>
      <w:bookmarkEnd w:id="0"/>
      <w:r>
        <w:rPr>
          <w:rFonts w:eastAsia="Times New Roman" w:cs="Times New Roman"/>
          <w:sz w:val="28"/>
          <w:szCs w:val="28"/>
          <w:lang w:eastAsia="ru-RU"/>
        </w:rPr>
        <w:t>остроили вазу</w:t>
      </w:r>
      <w:r w:rsidR="00590985">
        <w:rPr>
          <w:rFonts w:eastAsia="Times New Roman" w:cs="Times New Roman"/>
          <w:sz w:val="28"/>
          <w:szCs w:val="28"/>
          <w:lang w:eastAsia="ru-RU"/>
        </w:rPr>
        <w:t xml:space="preserve"> с цветами</w:t>
      </w:r>
      <w:r w:rsidR="00135F43">
        <w:rPr>
          <w:rFonts w:eastAsia="Times New Roman" w:cs="Times New Roman"/>
          <w:sz w:val="28"/>
          <w:szCs w:val="28"/>
          <w:lang w:eastAsia="ru-RU"/>
        </w:rPr>
        <w:t xml:space="preserve">, далее делаем построение остальных предметов натюрморта, так же не забывая про перспективу. Построение ведем, соотнося все предметы по величине и месту положения в постановке. </w:t>
      </w:r>
      <w:r w:rsidR="00135F43" w:rsidRPr="002165DE">
        <w:rPr>
          <w:rFonts w:eastAsia="Times New Roman" w:cs="Times New Roman"/>
          <w:sz w:val="28"/>
          <w:szCs w:val="28"/>
          <w:lang w:eastAsia="ru-RU"/>
        </w:rPr>
        <w:t xml:space="preserve">Допускается при невыгодной </w:t>
      </w:r>
      <w:r w:rsidR="00135F43">
        <w:rPr>
          <w:rFonts w:eastAsia="Times New Roman" w:cs="Times New Roman"/>
          <w:sz w:val="28"/>
          <w:szCs w:val="28"/>
          <w:lang w:eastAsia="ru-RU"/>
        </w:rPr>
        <w:t>точки зрения</w:t>
      </w:r>
      <w:r w:rsidR="00135F43" w:rsidRPr="002165DE">
        <w:rPr>
          <w:rFonts w:eastAsia="Times New Roman" w:cs="Times New Roman"/>
          <w:sz w:val="28"/>
          <w:szCs w:val="28"/>
          <w:lang w:eastAsia="ru-RU"/>
        </w:rPr>
        <w:t xml:space="preserve"> (нежелательное перекрытие одного предмета другим, неудачное местоположение одного предмета относительно другого и т.п.) перемещать предметы у себя на листе в ту или другую сторон</w:t>
      </w:r>
      <w:r w:rsidR="00135F43">
        <w:rPr>
          <w:rFonts w:eastAsia="Times New Roman" w:cs="Times New Roman"/>
          <w:sz w:val="28"/>
          <w:szCs w:val="28"/>
          <w:lang w:eastAsia="ru-RU"/>
        </w:rPr>
        <w:t xml:space="preserve">у. </w:t>
      </w:r>
    </w:p>
    <w:p w:rsidR="00135F43" w:rsidRDefault="00135F43" w:rsidP="00E677D2">
      <w:pPr>
        <w:tabs>
          <w:tab w:val="left" w:pos="900"/>
        </w:tabs>
        <w:spacing w:after="0" w:line="276" w:lineRule="auto"/>
        <w:ind w:right="20" w:firstLine="0"/>
        <w:rPr>
          <w:rFonts w:eastAsia="Times New Roman" w:cs="Times New Roman"/>
          <w:sz w:val="28"/>
          <w:szCs w:val="28"/>
          <w:lang w:eastAsia="ru-RU"/>
        </w:rPr>
      </w:pPr>
    </w:p>
    <w:p w:rsidR="00135F43" w:rsidRDefault="00135F43" w:rsidP="00135F43">
      <w:pPr>
        <w:tabs>
          <w:tab w:val="left" w:pos="900"/>
        </w:tabs>
        <w:spacing w:after="0"/>
        <w:ind w:right="23" w:firstLine="0"/>
        <w:rPr>
          <w:rFonts w:eastAsia="Times New Roman" w:cs="Times New Roman"/>
          <w:sz w:val="28"/>
          <w:szCs w:val="28"/>
          <w:u w:val="single"/>
          <w:lang w:eastAsia="ru-RU"/>
        </w:rPr>
      </w:pPr>
      <w:r w:rsidRPr="00D12EE7">
        <w:rPr>
          <w:rFonts w:eastAsia="Times New Roman" w:cs="Times New Roman"/>
          <w:sz w:val="28"/>
          <w:szCs w:val="28"/>
          <w:u w:val="single"/>
          <w:lang w:eastAsia="ru-RU"/>
        </w:rPr>
        <w:t xml:space="preserve">Работа с цветом </w:t>
      </w:r>
    </w:p>
    <w:p w:rsidR="00135F43" w:rsidRPr="00603B1E" w:rsidRDefault="00135F43" w:rsidP="00135F43">
      <w:pPr>
        <w:tabs>
          <w:tab w:val="left" w:pos="900"/>
        </w:tabs>
        <w:spacing w:after="0" w:line="276" w:lineRule="auto"/>
        <w:ind w:right="20"/>
        <w:rPr>
          <w:rFonts w:eastAsia="Times New Roman" w:cs="Times New Roman"/>
          <w:snapToGrid w:val="0"/>
          <w:color w:val="000000"/>
          <w:w w:val="0"/>
          <w:sz w:val="0"/>
          <w:szCs w:val="0"/>
          <w:u w:color="000000"/>
          <w:bdr w:val="none" w:sz="0" w:space="0" w:color="000000"/>
          <w:shd w:val="clear" w:color="000000" w:fill="000000"/>
          <w:lang w:val="x-none" w:eastAsia="x-none" w:bidi="x-none"/>
        </w:rPr>
      </w:pPr>
      <w:r>
        <w:rPr>
          <w:rFonts w:eastAsia="Times New Roman" w:cs="Times New Roman"/>
          <w:sz w:val="28"/>
          <w:szCs w:val="28"/>
          <w:lang w:eastAsia="ru-RU"/>
        </w:rPr>
        <w:t>Начинаем прописывать теневые места на предметах и в некоторых местах окружение. Прописку можно вести</w:t>
      </w:r>
      <w:r w:rsidR="00590985">
        <w:rPr>
          <w:rFonts w:eastAsia="Times New Roman" w:cs="Times New Roman"/>
          <w:sz w:val="28"/>
          <w:szCs w:val="28"/>
          <w:lang w:eastAsia="ru-RU"/>
        </w:rPr>
        <w:t xml:space="preserve"> в протирку или более прозрачно</w:t>
      </w:r>
      <w:r w:rsidRPr="00603B1E">
        <w:rPr>
          <w:rFonts w:eastAsia="Times New Roman" w:cs="Times New Roman"/>
          <w:i/>
          <w:sz w:val="28"/>
          <w:szCs w:val="28"/>
          <w:lang w:eastAsia="ru-RU"/>
        </w:rPr>
        <w:t>.</w:t>
      </w:r>
    </w:p>
    <w:p w:rsidR="00135F43" w:rsidRDefault="00135F43" w:rsidP="00135F43">
      <w:pPr>
        <w:tabs>
          <w:tab w:val="left" w:pos="900"/>
        </w:tabs>
        <w:spacing w:after="0" w:line="276" w:lineRule="auto"/>
        <w:ind w:right="20"/>
        <w:rPr>
          <w:rFonts w:eastAsia="Times New Roman" w:cs="Times New Roman"/>
          <w:sz w:val="28"/>
          <w:szCs w:val="28"/>
          <w:lang w:eastAsia="ru-RU"/>
        </w:rPr>
      </w:pPr>
      <w:r>
        <w:rPr>
          <w:rFonts w:eastAsia="Times New Roman" w:cs="Times New Roman"/>
          <w:sz w:val="28"/>
          <w:szCs w:val="28"/>
          <w:lang w:eastAsia="ru-RU"/>
        </w:rPr>
        <w:t>Тенью собственной является часть поверхност</w:t>
      </w:r>
      <w:r w:rsidRPr="00CF359B">
        <w:rPr>
          <w:rFonts w:eastAsia="Times New Roman" w:cs="Times New Roman"/>
          <w:sz w:val="28"/>
          <w:szCs w:val="28"/>
          <w:lang w:eastAsia="ru-RU"/>
        </w:rPr>
        <w:t>и предмета, которая скрыта от источника света и находится в тени</w:t>
      </w:r>
      <w:r>
        <w:rPr>
          <w:rFonts w:eastAsia="Times New Roman" w:cs="Times New Roman"/>
          <w:sz w:val="28"/>
          <w:szCs w:val="28"/>
          <w:lang w:eastAsia="ru-RU"/>
        </w:rPr>
        <w:t>.</w:t>
      </w:r>
    </w:p>
    <w:p w:rsidR="00135F43" w:rsidRDefault="00135F43" w:rsidP="00135F43">
      <w:pPr>
        <w:tabs>
          <w:tab w:val="left" w:pos="900"/>
        </w:tabs>
        <w:spacing w:after="0" w:line="276" w:lineRule="auto"/>
        <w:ind w:right="20"/>
        <w:rPr>
          <w:rFonts w:eastAsia="Times New Roman" w:cs="Times New Roman"/>
          <w:sz w:val="28"/>
          <w:szCs w:val="28"/>
          <w:lang w:eastAsia="ru-RU"/>
        </w:rPr>
      </w:pPr>
      <w:r>
        <w:rPr>
          <w:rFonts w:eastAsia="Times New Roman" w:cs="Times New Roman"/>
          <w:sz w:val="28"/>
          <w:szCs w:val="28"/>
          <w:lang w:eastAsia="ru-RU"/>
        </w:rPr>
        <w:t>Тени прописываем более т</w:t>
      </w:r>
      <w:r w:rsidR="00590985">
        <w:rPr>
          <w:rFonts w:eastAsia="Times New Roman" w:cs="Times New Roman"/>
          <w:sz w:val="28"/>
          <w:szCs w:val="28"/>
          <w:lang w:eastAsia="ru-RU"/>
        </w:rPr>
        <w:t>емными оттенками</w:t>
      </w:r>
      <w:r>
        <w:rPr>
          <w:rFonts w:eastAsia="Times New Roman" w:cs="Times New Roman"/>
          <w:sz w:val="28"/>
          <w:szCs w:val="28"/>
          <w:lang w:eastAsia="ru-RU"/>
        </w:rPr>
        <w:t xml:space="preserve">. </w:t>
      </w:r>
    </w:p>
    <w:p w:rsidR="00135F43" w:rsidRDefault="00135F43" w:rsidP="00135F43">
      <w:pPr>
        <w:tabs>
          <w:tab w:val="left" w:pos="900"/>
        </w:tabs>
        <w:spacing w:after="0" w:line="276" w:lineRule="auto"/>
        <w:ind w:right="20"/>
        <w:rPr>
          <w:rFonts w:eastAsia="Times New Roman" w:cs="Times New Roman"/>
          <w:sz w:val="28"/>
          <w:szCs w:val="28"/>
          <w:lang w:eastAsia="ru-RU"/>
        </w:rPr>
      </w:pPr>
      <w:r>
        <w:rPr>
          <w:rFonts w:eastAsia="Times New Roman" w:cs="Times New Roman"/>
          <w:sz w:val="28"/>
          <w:szCs w:val="28"/>
          <w:lang w:eastAsia="ru-RU"/>
        </w:rPr>
        <w:t xml:space="preserve">В течении ведения натюрморта маслом, нужно каждый раз «вскрывать» работу. Это означает, что, после того, как работа подсохнет, ее нужно вскрыть разбавителем «тройник», чтобы последующие слои равномерно между собой скреплялись.  Тройник на работу наносится кистью. </w:t>
      </w:r>
    </w:p>
    <w:p w:rsidR="00590985" w:rsidRDefault="00590985" w:rsidP="00135F43">
      <w:pPr>
        <w:tabs>
          <w:tab w:val="left" w:pos="900"/>
        </w:tabs>
        <w:spacing w:after="0" w:line="276" w:lineRule="auto"/>
        <w:ind w:right="20"/>
        <w:rPr>
          <w:rFonts w:eastAsia="Times New Roman" w:cs="Times New Roman"/>
          <w:sz w:val="28"/>
          <w:szCs w:val="28"/>
          <w:lang w:eastAsia="ru-RU"/>
        </w:rPr>
      </w:pPr>
    </w:p>
    <w:p w:rsidR="00590985" w:rsidRDefault="008026A7" w:rsidP="00590985">
      <w:pPr>
        <w:tabs>
          <w:tab w:val="left" w:pos="900"/>
        </w:tabs>
        <w:spacing w:after="0" w:line="276" w:lineRule="auto"/>
        <w:ind w:right="20" w:firstLine="0"/>
        <w:rPr>
          <w:rFonts w:eastAsia="Times New Roman" w:cs="Times New Roman"/>
          <w:sz w:val="28"/>
          <w:szCs w:val="28"/>
          <w:lang w:eastAsia="ru-RU"/>
        </w:rPr>
      </w:pPr>
      <w:r w:rsidRPr="008026A7">
        <w:rPr>
          <w:rFonts w:eastAsia="Times New Roman" w:cs="Times New Roman"/>
          <w:noProof/>
          <w:sz w:val="28"/>
          <w:szCs w:val="28"/>
          <w:lang w:eastAsia="ru-RU"/>
        </w:rPr>
        <w:drawing>
          <wp:inline distT="0" distB="0" distL="0" distR="0">
            <wp:extent cx="5182574" cy="3886200"/>
            <wp:effectExtent l="0" t="0" r="0" b="0"/>
            <wp:docPr id="1" name="Рисунок 1" descr="F:\МОИ ФАЙЛЫ\РАБОТА\Новая папка (2)\ПРОГРАММЫ ЗЕЛЕНОГРАДСК\АТТЕСТАЦИЯ ДОКУМЕНТЫ\Аттестация Анастасия\DSC_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И ФАЙЛЫ\РАБОТА\Новая папка (2)\ПРОГРАММЫ ЗЕЛЕНОГРАДСК\АТТЕСТАЦИЯ ДОКУМЕНТЫ\Аттестация Анастасия\DSC_172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85424" cy="3888337"/>
                    </a:xfrm>
                    <a:prstGeom prst="rect">
                      <a:avLst/>
                    </a:prstGeom>
                    <a:noFill/>
                    <a:ln>
                      <a:noFill/>
                    </a:ln>
                  </pic:spPr>
                </pic:pic>
              </a:graphicData>
            </a:graphic>
          </wp:inline>
        </w:drawing>
      </w:r>
    </w:p>
    <w:p w:rsidR="00590985" w:rsidRDefault="00590985" w:rsidP="00590985">
      <w:pPr>
        <w:tabs>
          <w:tab w:val="left" w:pos="900"/>
        </w:tabs>
        <w:spacing w:after="0" w:line="276" w:lineRule="auto"/>
        <w:ind w:right="20"/>
        <w:rPr>
          <w:rFonts w:eastAsia="Times New Roman" w:cs="Times New Roman"/>
          <w:sz w:val="28"/>
          <w:szCs w:val="28"/>
          <w:lang w:eastAsia="ru-RU"/>
        </w:rPr>
      </w:pPr>
    </w:p>
    <w:p w:rsidR="00590985" w:rsidRDefault="00590985" w:rsidP="00590985">
      <w:pPr>
        <w:tabs>
          <w:tab w:val="left" w:pos="900"/>
        </w:tabs>
        <w:spacing w:after="0" w:line="276" w:lineRule="auto"/>
        <w:ind w:right="20"/>
        <w:rPr>
          <w:rFonts w:eastAsia="Times New Roman" w:cs="Times New Roman"/>
          <w:i/>
          <w:sz w:val="28"/>
          <w:szCs w:val="28"/>
          <w:lang w:eastAsia="ru-RU"/>
        </w:rPr>
      </w:pPr>
      <w:r>
        <w:rPr>
          <w:rFonts w:eastAsia="Times New Roman" w:cs="Times New Roman"/>
          <w:sz w:val="28"/>
          <w:szCs w:val="28"/>
          <w:lang w:eastAsia="ru-RU"/>
        </w:rPr>
        <w:t xml:space="preserve">После того как прописали теневые места, можно начать раскрывать холст, сначала широкими мазками закрываем все оставшиеся белые места, в </w:t>
      </w:r>
      <w:r>
        <w:rPr>
          <w:rFonts w:eastAsia="Times New Roman" w:cs="Times New Roman"/>
          <w:sz w:val="28"/>
          <w:szCs w:val="28"/>
          <w:lang w:eastAsia="ru-RU"/>
        </w:rPr>
        <w:lastRenderedPageBreak/>
        <w:t>основном это освещенные части натюрморта. Особенно задний план пишем широко</w:t>
      </w:r>
      <w:r w:rsidRPr="00603B1E">
        <w:rPr>
          <w:rFonts w:eastAsia="Times New Roman" w:cs="Times New Roman"/>
          <w:i/>
          <w:sz w:val="28"/>
          <w:szCs w:val="28"/>
          <w:lang w:eastAsia="ru-RU"/>
        </w:rPr>
        <w:t>.</w:t>
      </w:r>
    </w:p>
    <w:p w:rsidR="00C3260C" w:rsidRDefault="00C3260C" w:rsidP="00590985">
      <w:pPr>
        <w:tabs>
          <w:tab w:val="left" w:pos="900"/>
        </w:tabs>
        <w:spacing w:after="0" w:line="276" w:lineRule="auto"/>
        <w:ind w:right="20"/>
        <w:rPr>
          <w:rFonts w:eastAsia="Times New Roman" w:cs="Times New Roman"/>
          <w:i/>
          <w:sz w:val="28"/>
          <w:szCs w:val="28"/>
          <w:lang w:eastAsia="ru-RU"/>
        </w:rPr>
      </w:pPr>
    </w:p>
    <w:p w:rsidR="00F5657D" w:rsidRDefault="008026A7" w:rsidP="00590985">
      <w:pPr>
        <w:tabs>
          <w:tab w:val="left" w:pos="900"/>
        </w:tabs>
        <w:spacing w:after="0" w:line="276" w:lineRule="auto"/>
        <w:ind w:right="20"/>
        <w:rPr>
          <w:rFonts w:eastAsia="Times New Roman" w:cs="Times New Roman"/>
          <w:i/>
          <w:sz w:val="28"/>
          <w:szCs w:val="28"/>
          <w:lang w:eastAsia="ru-RU"/>
        </w:rPr>
      </w:pPr>
      <w:r w:rsidRPr="008026A7">
        <w:rPr>
          <w:rFonts w:eastAsia="Times New Roman" w:cs="Times New Roman"/>
          <w:i/>
          <w:noProof/>
          <w:sz w:val="28"/>
          <w:szCs w:val="28"/>
          <w:lang w:eastAsia="ru-RU"/>
        </w:rPr>
        <w:drawing>
          <wp:inline distT="0" distB="0" distL="0" distR="0">
            <wp:extent cx="5055552" cy="3790950"/>
            <wp:effectExtent l="3493" t="0" r="0" b="0"/>
            <wp:docPr id="2" name="Рисунок 2" descr="F:\МОИ ФАЙЛЫ\РАБОТА\Новая папка (2)\ПРОГРАММЫ ЗЕЛЕНОГРАДСК\АТТЕСТАЦИЯ ДОКУМЕНТЫ\Аттестация Анастасия\DSC_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ОИ ФАЙЛЫ\РАБОТА\Новая папка (2)\ПРОГРАММЫ ЗЕЛЕНОГРАДСК\АТТЕСТАЦИЯ ДОКУМЕНТЫ\Аттестация Анастасия\DSC_177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056664" cy="3791784"/>
                    </a:xfrm>
                    <a:prstGeom prst="rect">
                      <a:avLst/>
                    </a:prstGeom>
                    <a:noFill/>
                    <a:ln>
                      <a:noFill/>
                    </a:ln>
                  </pic:spPr>
                </pic:pic>
              </a:graphicData>
            </a:graphic>
          </wp:inline>
        </w:drawing>
      </w:r>
    </w:p>
    <w:p w:rsidR="00F5657D" w:rsidRPr="00EC3D4A" w:rsidRDefault="00F5657D" w:rsidP="00590985">
      <w:pPr>
        <w:tabs>
          <w:tab w:val="left" w:pos="900"/>
        </w:tabs>
        <w:spacing w:after="0" w:line="276" w:lineRule="auto"/>
        <w:ind w:right="20" w:firstLine="0"/>
        <w:rPr>
          <w:rFonts w:eastAsia="Times New Roman" w:cs="Times New Roman"/>
          <w:sz w:val="28"/>
          <w:szCs w:val="28"/>
          <w:lang w:eastAsia="ru-RU"/>
        </w:rPr>
      </w:pPr>
    </w:p>
    <w:p w:rsidR="00135F43" w:rsidRDefault="00135F43" w:rsidP="00135F43">
      <w:pPr>
        <w:tabs>
          <w:tab w:val="left" w:pos="900"/>
        </w:tabs>
        <w:spacing w:after="0" w:line="276" w:lineRule="auto"/>
        <w:ind w:right="20"/>
        <w:rPr>
          <w:rFonts w:eastAsia="Times New Roman" w:cs="Times New Roman"/>
          <w:sz w:val="28"/>
          <w:szCs w:val="28"/>
          <w:lang w:eastAsia="ru-RU"/>
        </w:rPr>
      </w:pPr>
      <w:r>
        <w:rPr>
          <w:rFonts w:eastAsia="Times New Roman" w:cs="Times New Roman"/>
          <w:sz w:val="28"/>
          <w:szCs w:val="28"/>
          <w:lang w:eastAsia="ru-RU"/>
        </w:rPr>
        <w:t xml:space="preserve">Когда холст раскрыт, можно приступить прописывать более подробно предметы натюрморта.   </w:t>
      </w:r>
    </w:p>
    <w:p w:rsidR="00135F43" w:rsidRDefault="00135F43" w:rsidP="00135F43">
      <w:pPr>
        <w:tabs>
          <w:tab w:val="left" w:pos="900"/>
        </w:tabs>
        <w:spacing w:after="0" w:line="276" w:lineRule="auto"/>
        <w:ind w:right="23" w:firstLine="851"/>
        <w:rPr>
          <w:rFonts w:eastAsia="Times New Roman" w:cs="Times New Roman"/>
          <w:sz w:val="28"/>
          <w:szCs w:val="28"/>
          <w:lang w:eastAsia="ru-RU"/>
        </w:rPr>
      </w:pPr>
      <w:r>
        <w:rPr>
          <w:rFonts w:eastAsia="Times New Roman" w:cs="Times New Roman"/>
          <w:sz w:val="28"/>
          <w:szCs w:val="28"/>
          <w:lang w:eastAsia="ru-RU"/>
        </w:rPr>
        <w:t>Про</w:t>
      </w:r>
      <w:r w:rsidR="00277E49">
        <w:rPr>
          <w:rFonts w:eastAsia="Times New Roman" w:cs="Times New Roman"/>
          <w:sz w:val="28"/>
          <w:szCs w:val="28"/>
          <w:lang w:eastAsia="ru-RU"/>
        </w:rPr>
        <w:t>писывая предметы, не забываем,</w:t>
      </w:r>
      <w:r>
        <w:rPr>
          <w:rFonts w:eastAsia="Times New Roman" w:cs="Times New Roman"/>
          <w:sz w:val="28"/>
          <w:szCs w:val="28"/>
          <w:lang w:eastAsia="ru-RU"/>
        </w:rPr>
        <w:t xml:space="preserve"> что чем дальше от освещенной части, тем темней становится предмет. </w:t>
      </w:r>
    </w:p>
    <w:p w:rsidR="00135F43" w:rsidRDefault="00135F43" w:rsidP="00135F43">
      <w:pPr>
        <w:tabs>
          <w:tab w:val="left" w:pos="900"/>
        </w:tabs>
        <w:spacing w:after="0" w:line="276" w:lineRule="auto"/>
        <w:ind w:right="23" w:firstLine="851"/>
        <w:rPr>
          <w:rFonts w:eastAsia="Times New Roman" w:cs="Times New Roman"/>
          <w:sz w:val="28"/>
          <w:szCs w:val="28"/>
          <w:lang w:eastAsia="ru-RU"/>
        </w:rPr>
      </w:pPr>
      <w:r>
        <w:rPr>
          <w:rFonts w:eastAsia="Times New Roman" w:cs="Times New Roman"/>
          <w:sz w:val="28"/>
          <w:szCs w:val="28"/>
          <w:lang w:eastAsia="ru-RU"/>
        </w:rPr>
        <w:t xml:space="preserve">Границы </w:t>
      </w:r>
      <w:proofErr w:type="spellStart"/>
      <w:r>
        <w:rPr>
          <w:rFonts w:eastAsia="Times New Roman" w:cs="Times New Roman"/>
          <w:sz w:val="28"/>
          <w:szCs w:val="28"/>
          <w:lang w:eastAsia="ru-RU"/>
        </w:rPr>
        <w:t>свето</w:t>
      </w:r>
      <w:proofErr w:type="spellEnd"/>
      <w:r>
        <w:rPr>
          <w:rFonts w:eastAsia="Times New Roman" w:cs="Times New Roman"/>
          <w:sz w:val="28"/>
          <w:szCs w:val="28"/>
          <w:lang w:eastAsia="ru-RU"/>
        </w:rPr>
        <w:t xml:space="preserve"> - тени можно выделить контрастней.</w:t>
      </w:r>
      <w:r w:rsidRPr="00B129C2">
        <w:rPr>
          <w:rFonts w:ascii="Arial" w:hAnsi="Arial" w:cs="Arial"/>
          <w:color w:val="000000"/>
          <w:sz w:val="18"/>
          <w:szCs w:val="18"/>
        </w:rPr>
        <w:t xml:space="preserve"> </w:t>
      </w:r>
      <w:r>
        <w:rPr>
          <w:rFonts w:eastAsia="Times New Roman" w:cs="Times New Roman"/>
          <w:sz w:val="28"/>
          <w:szCs w:val="28"/>
          <w:lang w:eastAsia="ru-RU"/>
        </w:rPr>
        <w:t>Определив границы света и тени</w:t>
      </w:r>
      <w:r w:rsidRPr="00B129C2">
        <w:rPr>
          <w:rFonts w:eastAsia="Times New Roman" w:cs="Times New Roman"/>
          <w:sz w:val="28"/>
          <w:szCs w:val="28"/>
          <w:lang w:eastAsia="ru-RU"/>
        </w:rPr>
        <w:t>, необходимо переходить к полутонам на тех поверхностях предметов, где лучи света падают под скользящими углами. </w:t>
      </w:r>
      <w:r>
        <w:rPr>
          <w:rFonts w:eastAsia="Times New Roman" w:cs="Times New Roman"/>
          <w:sz w:val="28"/>
          <w:szCs w:val="28"/>
          <w:lang w:eastAsia="ru-RU"/>
        </w:rPr>
        <w:t xml:space="preserve"> Не забываем про контур падающей тени, который является самым темны местом в тени падающей.  Так же в теневые места вписываем рефлексы, потому что рефлекс является частью тени - это </w:t>
      </w:r>
      <w:r w:rsidRPr="00B075D4">
        <w:rPr>
          <w:rFonts w:eastAsia="Times New Roman" w:cs="Times New Roman"/>
          <w:sz w:val="28"/>
          <w:szCs w:val="28"/>
          <w:lang w:eastAsia="ru-RU"/>
        </w:rPr>
        <w:t>отраженный свет от светлых предметов</w:t>
      </w:r>
      <w:r>
        <w:rPr>
          <w:rFonts w:eastAsia="Times New Roman" w:cs="Times New Roman"/>
          <w:sz w:val="28"/>
          <w:szCs w:val="28"/>
          <w:lang w:eastAsia="ru-RU"/>
        </w:rPr>
        <w:t xml:space="preserve">. Далее можно прописывать задний фон, чтобы к ним тоже можно было привязать предметы. Не стоит забывать, что вертикальные плоскости по тону немного темней, чем горизонтальные. </w:t>
      </w:r>
    </w:p>
    <w:p w:rsidR="00135F43" w:rsidRDefault="00135F43" w:rsidP="00135F43">
      <w:pPr>
        <w:tabs>
          <w:tab w:val="left" w:pos="900"/>
        </w:tabs>
        <w:spacing w:after="0" w:line="276" w:lineRule="auto"/>
        <w:ind w:right="23" w:firstLine="851"/>
        <w:rPr>
          <w:rFonts w:eastAsia="Times New Roman" w:cs="Times New Roman"/>
          <w:sz w:val="28"/>
          <w:szCs w:val="28"/>
          <w:lang w:eastAsia="ru-RU"/>
        </w:rPr>
      </w:pPr>
      <w:r>
        <w:rPr>
          <w:rFonts w:eastAsia="Times New Roman" w:cs="Times New Roman"/>
          <w:sz w:val="28"/>
          <w:szCs w:val="28"/>
          <w:lang w:eastAsia="ru-RU"/>
        </w:rPr>
        <w:lastRenderedPageBreak/>
        <w:t>Не редкой ошибкой является то, что прописка предметов идет в разброс, и тогда натюрморт начинает сыпаться и по тону</w:t>
      </w:r>
      <w:r w:rsidR="00F5657D">
        <w:rPr>
          <w:rFonts w:eastAsia="Times New Roman" w:cs="Times New Roman"/>
          <w:sz w:val="28"/>
          <w:szCs w:val="28"/>
          <w:lang w:eastAsia="ru-RU"/>
        </w:rPr>
        <w:t>,</w:t>
      </w:r>
      <w:r>
        <w:rPr>
          <w:rFonts w:eastAsia="Times New Roman" w:cs="Times New Roman"/>
          <w:sz w:val="28"/>
          <w:szCs w:val="28"/>
          <w:lang w:eastAsia="ru-RU"/>
        </w:rPr>
        <w:t xml:space="preserve"> и по цветам, поэтому будет разумней вести прописку предметов, привязывая их друг к другу.</w:t>
      </w:r>
    </w:p>
    <w:p w:rsidR="00C3260C" w:rsidRDefault="00C3260C" w:rsidP="00135F43">
      <w:pPr>
        <w:tabs>
          <w:tab w:val="left" w:pos="900"/>
        </w:tabs>
        <w:spacing w:after="0" w:line="276" w:lineRule="auto"/>
        <w:ind w:right="23" w:firstLine="851"/>
        <w:rPr>
          <w:rFonts w:eastAsia="Times New Roman" w:cs="Times New Roman"/>
          <w:sz w:val="28"/>
          <w:szCs w:val="28"/>
          <w:lang w:eastAsia="ru-RU"/>
        </w:rPr>
      </w:pPr>
    </w:p>
    <w:p w:rsidR="009B5FD0" w:rsidRDefault="009B5FD0" w:rsidP="00135F43">
      <w:pPr>
        <w:tabs>
          <w:tab w:val="left" w:pos="900"/>
        </w:tabs>
        <w:spacing w:after="0" w:line="276" w:lineRule="auto"/>
        <w:ind w:right="23" w:firstLine="851"/>
        <w:rPr>
          <w:rFonts w:eastAsia="Times New Roman" w:cs="Times New Roman"/>
          <w:sz w:val="28"/>
          <w:szCs w:val="28"/>
          <w:lang w:eastAsia="ru-RU"/>
        </w:rPr>
      </w:pPr>
      <w:r w:rsidRPr="009B5FD0">
        <w:rPr>
          <w:rFonts w:eastAsia="Times New Roman" w:cs="Times New Roman"/>
          <w:noProof/>
          <w:sz w:val="28"/>
          <w:szCs w:val="28"/>
          <w:lang w:eastAsia="ru-RU"/>
        </w:rPr>
        <w:drawing>
          <wp:inline distT="0" distB="0" distL="0" distR="0">
            <wp:extent cx="4853369" cy="5467350"/>
            <wp:effectExtent l="0" t="0" r="4445" b="0"/>
            <wp:docPr id="3" name="Рисунок 3" descr="F:\МОИ ФАЙЛЫ\РАБОТА\Новая папка (2)\ПРОГРАММЫ ЗЕЛЕНОГРАДСК\АТТЕСТАЦИЯ ДОКУМЕНТЫ\Аттестация Анастасия\DSC_197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ОИ ФАЙЛЫ\РАБОТА\Новая папка (2)\ПРОГРАММЫ ЗЕЛЕНОГРАДСК\АТТЕСТАЦИЯ ДОКУМЕНТЫ\Аттестация Анастасия\DSC_1975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5621" cy="5469887"/>
                    </a:xfrm>
                    <a:prstGeom prst="rect">
                      <a:avLst/>
                    </a:prstGeom>
                    <a:noFill/>
                    <a:ln>
                      <a:noFill/>
                    </a:ln>
                  </pic:spPr>
                </pic:pic>
              </a:graphicData>
            </a:graphic>
          </wp:inline>
        </w:drawing>
      </w:r>
    </w:p>
    <w:p w:rsidR="009B5FD0" w:rsidRDefault="009B5FD0" w:rsidP="00135F43">
      <w:pPr>
        <w:tabs>
          <w:tab w:val="left" w:pos="900"/>
        </w:tabs>
        <w:spacing w:after="0" w:line="276" w:lineRule="auto"/>
        <w:ind w:right="23" w:firstLine="851"/>
        <w:rPr>
          <w:rFonts w:eastAsia="Times New Roman" w:cs="Times New Roman"/>
          <w:sz w:val="28"/>
          <w:szCs w:val="28"/>
          <w:lang w:eastAsia="ru-RU"/>
        </w:rPr>
      </w:pPr>
    </w:p>
    <w:p w:rsidR="00135F43" w:rsidRDefault="00135F43" w:rsidP="00135F43">
      <w:pPr>
        <w:tabs>
          <w:tab w:val="left" w:pos="900"/>
        </w:tabs>
        <w:spacing w:after="0" w:line="276" w:lineRule="auto"/>
        <w:ind w:right="23" w:firstLine="851"/>
        <w:rPr>
          <w:rFonts w:eastAsia="Times New Roman" w:cs="Times New Roman"/>
          <w:sz w:val="28"/>
          <w:szCs w:val="28"/>
          <w:lang w:eastAsia="ru-RU"/>
        </w:rPr>
      </w:pPr>
      <w:r>
        <w:rPr>
          <w:rFonts w:eastAsia="Times New Roman" w:cs="Times New Roman"/>
          <w:sz w:val="28"/>
          <w:szCs w:val="28"/>
          <w:lang w:eastAsia="ru-RU"/>
        </w:rPr>
        <w:t xml:space="preserve">Не следует забывать, что светлое в глубину становится темней, а темное наоборот - светлей. При прописывании теневых мест, стоит заметить, если освещение холодное, то тени будут теплей, так же с теплым освещением холодные тени. Необходимо помнить про воздушную перспективу, потому что она </w:t>
      </w:r>
      <w:r w:rsidRPr="00B075D4">
        <w:rPr>
          <w:rFonts w:eastAsia="Times New Roman" w:cs="Times New Roman"/>
          <w:sz w:val="28"/>
          <w:szCs w:val="28"/>
          <w:lang w:eastAsia="ru-RU"/>
        </w:rPr>
        <w:t>определяет изменения тонов и окраски предметов, в зависимости от степени их удаленности.</w:t>
      </w:r>
      <w:r>
        <w:rPr>
          <w:rFonts w:eastAsia="Times New Roman" w:cs="Times New Roman"/>
          <w:sz w:val="28"/>
          <w:szCs w:val="28"/>
          <w:lang w:eastAsia="ru-RU"/>
        </w:rPr>
        <w:t xml:space="preserve"> Этим мы добьемся того, будут ли предметы сидеть в среде или нет. </w:t>
      </w:r>
    </w:p>
    <w:p w:rsidR="009B5FD0" w:rsidRDefault="002277C3" w:rsidP="00E677D2">
      <w:pPr>
        <w:tabs>
          <w:tab w:val="left" w:pos="900"/>
        </w:tabs>
        <w:spacing w:after="0" w:line="276" w:lineRule="auto"/>
        <w:ind w:right="20" w:firstLine="0"/>
        <w:rPr>
          <w:rFonts w:eastAsia="Times New Roman" w:cs="Times New Roman"/>
          <w:sz w:val="28"/>
          <w:szCs w:val="28"/>
          <w:lang w:eastAsia="ru-RU"/>
        </w:rPr>
      </w:pPr>
      <w:r w:rsidRPr="002277C3">
        <w:rPr>
          <w:rFonts w:eastAsia="Times New Roman" w:cs="Times New Roman"/>
          <w:noProof/>
          <w:sz w:val="28"/>
          <w:szCs w:val="28"/>
          <w:lang w:eastAsia="ru-RU"/>
        </w:rPr>
        <w:lastRenderedPageBreak/>
        <w:drawing>
          <wp:inline distT="0" distB="0" distL="0" distR="0">
            <wp:extent cx="4667008" cy="5524500"/>
            <wp:effectExtent l="0" t="0" r="635" b="0"/>
            <wp:docPr id="4" name="Рисунок 4" descr="F:\МОИ ФАЙЛЫ\РАБОТА\Новая папка (2)\МЕТОДИЧЕСКАЯ РАЗРАБОТКА 2\Методическая\DSC_2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И ФАЙЛЫ\РАБОТА\Новая папка (2)\МЕТОДИЧЕСКАЯ РАЗРАБОТКА 2\Методическая\DSC_2003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1210" cy="5529474"/>
                    </a:xfrm>
                    <a:prstGeom prst="rect">
                      <a:avLst/>
                    </a:prstGeom>
                    <a:noFill/>
                    <a:ln>
                      <a:noFill/>
                    </a:ln>
                  </pic:spPr>
                </pic:pic>
              </a:graphicData>
            </a:graphic>
          </wp:inline>
        </w:drawing>
      </w:r>
    </w:p>
    <w:p w:rsidR="009B5FD0" w:rsidRDefault="009B5FD0" w:rsidP="00135F43">
      <w:pPr>
        <w:tabs>
          <w:tab w:val="left" w:pos="900"/>
        </w:tabs>
        <w:spacing w:after="0" w:line="276" w:lineRule="auto"/>
        <w:ind w:right="20"/>
        <w:rPr>
          <w:rFonts w:eastAsia="Times New Roman" w:cs="Times New Roman"/>
          <w:sz w:val="28"/>
          <w:szCs w:val="28"/>
          <w:lang w:eastAsia="ru-RU"/>
        </w:rPr>
      </w:pPr>
    </w:p>
    <w:p w:rsidR="00135F43" w:rsidRPr="00B075D4" w:rsidRDefault="00135F43" w:rsidP="00135F43">
      <w:pPr>
        <w:tabs>
          <w:tab w:val="left" w:pos="900"/>
        </w:tabs>
        <w:spacing w:after="0"/>
        <w:ind w:right="23" w:firstLine="0"/>
        <w:rPr>
          <w:rFonts w:eastAsia="Times New Roman" w:cs="Times New Roman"/>
          <w:sz w:val="28"/>
          <w:szCs w:val="28"/>
          <w:u w:val="single"/>
          <w:lang w:eastAsia="ru-RU"/>
        </w:rPr>
      </w:pPr>
      <w:r w:rsidRPr="00B075D4">
        <w:rPr>
          <w:rFonts w:eastAsia="Times New Roman" w:cs="Times New Roman"/>
          <w:sz w:val="28"/>
          <w:szCs w:val="28"/>
          <w:u w:val="single"/>
          <w:lang w:eastAsia="ru-RU"/>
        </w:rPr>
        <w:t>Детализация и обобщение</w:t>
      </w:r>
    </w:p>
    <w:p w:rsidR="009B5FD0" w:rsidRDefault="00135F43" w:rsidP="009B5FD0">
      <w:pPr>
        <w:tabs>
          <w:tab w:val="left" w:pos="1965"/>
        </w:tabs>
        <w:ind w:firstLine="851"/>
        <w:rPr>
          <w:sz w:val="28"/>
          <w:szCs w:val="28"/>
        </w:rPr>
      </w:pPr>
      <w:r w:rsidRPr="00B075D4">
        <w:rPr>
          <w:sz w:val="28"/>
          <w:szCs w:val="28"/>
        </w:rPr>
        <w:t>Приступая к детальной проработке форм, необходимо внимательно проследить за всеми оттенками светотеней на деталях формы и их переходами с одной поверхности на другую. Самым светлым на натуре будет блик и его окружение, а самое темное - собственная и падающая тени. Эти два контрастных пятна должны служить ориентиром в последующей работе. Опираясь на эти контрастные пятна, постоянно сравнивая одну силу тона с другой, нужно находить все остальные оттенки светотени.</w:t>
      </w:r>
      <w:r>
        <w:rPr>
          <w:sz w:val="28"/>
          <w:szCs w:val="28"/>
        </w:rPr>
        <w:t xml:space="preserve">  </w:t>
      </w:r>
    </w:p>
    <w:p w:rsidR="00135F43" w:rsidRDefault="00135F43" w:rsidP="00135F43">
      <w:pPr>
        <w:tabs>
          <w:tab w:val="left" w:pos="1965"/>
        </w:tabs>
        <w:ind w:firstLine="851"/>
        <w:rPr>
          <w:sz w:val="28"/>
          <w:szCs w:val="28"/>
        </w:rPr>
      </w:pPr>
      <w:r>
        <w:rPr>
          <w:sz w:val="28"/>
          <w:szCs w:val="28"/>
        </w:rPr>
        <w:t>Завершающий этап</w:t>
      </w:r>
      <w:r w:rsidRPr="00B075D4">
        <w:rPr>
          <w:sz w:val="28"/>
          <w:szCs w:val="28"/>
        </w:rPr>
        <w:t xml:space="preserve"> работы</w:t>
      </w:r>
      <w:r>
        <w:rPr>
          <w:sz w:val="28"/>
          <w:szCs w:val="28"/>
        </w:rPr>
        <w:t>. Н</w:t>
      </w:r>
      <w:r w:rsidRPr="00B075D4">
        <w:rPr>
          <w:sz w:val="28"/>
          <w:szCs w:val="28"/>
        </w:rPr>
        <w:t>еобходимо п</w:t>
      </w:r>
      <w:r>
        <w:rPr>
          <w:sz w:val="28"/>
          <w:szCs w:val="28"/>
        </w:rPr>
        <w:t>роверить общее состояние</w:t>
      </w:r>
      <w:r w:rsidRPr="00B075D4">
        <w:rPr>
          <w:sz w:val="28"/>
          <w:szCs w:val="28"/>
        </w:rPr>
        <w:t xml:space="preserve">. Для этого следует отойти от работы и внимательно рассмотреть его, стараясь обнаружить ошибки, допущенные на предыдущем этапе. Наиболее </w:t>
      </w:r>
      <w:r w:rsidRPr="00B075D4">
        <w:rPr>
          <w:sz w:val="28"/>
          <w:szCs w:val="28"/>
        </w:rPr>
        <w:lastRenderedPageBreak/>
        <w:t xml:space="preserve">распространенными ошибками могут быть слишком высветленные рефлексы, в результате чего предметы дальнего плана могут выбиться вперед, а ближние наоборот – недостаточно выступают. Таким образом, допущенные ошибки следует исправить, и еще раз проверить </w:t>
      </w:r>
      <w:r>
        <w:rPr>
          <w:sz w:val="28"/>
          <w:szCs w:val="28"/>
        </w:rPr>
        <w:t>работу</w:t>
      </w:r>
      <w:r w:rsidRPr="00B075D4">
        <w:rPr>
          <w:sz w:val="28"/>
          <w:szCs w:val="28"/>
        </w:rPr>
        <w:t xml:space="preserve"> на расстоянии, стараясь н</w:t>
      </w:r>
      <w:r>
        <w:rPr>
          <w:sz w:val="28"/>
          <w:szCs w:val="28"/>
        </w:rPr>
        <w:t>айти элементы, которые мешают</w:t>
      </w:r>
      <w:r w:rsidRPr="00B075D4">
        <w:rPr>
          <w:sz w:val="28"/>
          <w:szCs w:val="28"/>
        </w:rPr>
        <w:t xml:space="preserve"> цельному восприятию. Необходимо смягчить второстепенное и выделить главное. В процессе тщательной прорисовки деталей, </w:t>
      </w:r>
      <w:r>
        <w:rPr>
          <w:sz w:val="28"/>
          <w:szCs w:val="28"/>
        </w:rPr>
        <w:t xml:space="preserve">можно допустить </w:t>
      </w:r>
      <w:r w:rsidRPr="00B075D4">
        <w:rPr>
          <w:sz w:val="28"/>
          <w:szCs w:val="28"/>
        </w:rPr>
        <w:t>дробность рисунка. Для устранения этого следует обобщить мелкие подробности, подчеркивая и выделяя более крупные общие формы. В результат</w:t>
      </w:r>
      <w:r w:rsidR="00F5657D">
        <w:rPr>
          <w:sz w:val="28"/>
          <w:szCs w:val="28"/>
        </w:rPr>
        <w:t>е рисунок приобретает цельность.</w:t>
      </w:r>
    </w:p>
    <w:p w:rsidR="009B5FD0" w:rsidRDefault="009B5FD0" w:rsidP="009B5FD0">
      <w:pPr>
        <w:tabs>
          <w:tab w:val="left" w:pos="1965"/>
        </w:tabs>
        <w:ind w:firstLine="0"/>
        <w:rPr>
          <w:sz w:val="28"/>
          <w:szCs w:val="28"/>
        </w:rPr>
      </w:pPr>
      <w:r w:rsidRPr="009B5FD0">
        <w:rPr>
          <w:noProof/>
          <w:sz w:val="28"/>
          <w:szCs w:val="28"/>
          <w:lang w:eastAsia="ru-RU"/>
        </w:rPr>
        <w:drawing>
          <wp:inline distT="0" distB="0" distL="0" distR="0">
            <wp:extent cx="5208721" cy="4305300"/>
            <wp:effectExtent l="0" t="0" r="0" b="0"/>
            <wp:docPr id="6" name="Рисунок 6" descr="F:\МОИ ФАЙЛЫ\РАБОТА\Новая папка (2)\ПРОГРАММЫ ЗЕЛЕНОГРАДСК\АТТЕСТАЦИЯ ДОКУМЕНТЫ\Аттестация Анастасия\_20181207_00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ОИ ФАЙЛЫ\РАБОТА\Новая папка (2)\ПРОГРАММЫ ЗЕЛЕНОГРАДСК\АТТЕСТАЦИЯ ДОКУМЕНТЫ\Аттестация Анастасия\_20181207_0012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1423" cy="4307534"/>
                    </a:xfrm>
                    <a:prstGeom prst="rect">
                      <a:avLst/>
                    </a:prstGeom>
                    <a:noFill/>
                    <a:ln>
                      <a:noFill/>
                    </a:ln>
                  </pic:spPr>
                </pic:pic>
              </a:graphicData>
            </a:graphic>
          </wp:inline>
        </w:drawing>
      </w:r>
    </w:p>
    <w:p w:rsidR="00135F43" w:rsidRDefault="00135F43" w:rsidP="00135F43">
      <w:pPr>
        <w:tabs>
          <w:tab w:val="left" w:pos="1965"/>
        </w:tabs>
        <w:ind w:firstLine="851"/>
        <w:rPr>
          <w:sz w:val="28"/>
          <w:szCs w:val="28"/>
        </w:rPr>
      </w:pPr>
    </w:p>
    <w:p w:rsidR="009B5FD0" w:rsidRDefault="009B5FD0" w:rsidP="00135F43">
      <w:pPr>
        <w:tabs>
          <w:tab w:val="left" w:pos="1965"/>
        </w:tabs>
        <w:ind w:firstLine="851"/>
        <w:rPr>
          <w:sz w:val="28"/>
          <w:szCs w:val="28"/>
        </w:rPr>
      </w:pPr>
    </w:p>
    <w:p w:rsidR="009B5FD0" w:rsidRDefault="009B5FD0" w:rsidP="00135F43">
      <w:pPr>
        <w:tabs>
          <w:tab w:val="left" w:pos="1965"/>
        </w:tabs>
        <w:ind w:firstLine="851"/>
        <w:rPr>
          <w:sz w:val="28"/>
          <w:szCs w:val="28"/>
        </w:rPr>
      </w:pPr>
    </w:p>
    <w:p w:rsidR="009B5FD0" w:rsidRDefault="009B5FD0" w:rsidP="00135F43">
      <w:pPr>
        <w:tabs>
          <w:tab w:val="left" w:pos="1965"/>
        </w:tabs>
        <w:ind w:firstLine="851"/>
        <w:rPr>
          <w:sz w:val="28"/>
          <w:szCs w:val="28"/>
        </w:rPr>
      </w:pPr>
    </w:p>
    <w:p w:rsidR="009B5FD0" w:rsidRDefault="009B5FD0" w:rsidP="00135F43">
      <w:pPr>
        <w:tabs>
          <w:tab w:val="left" w:pos="1965"/>
        </w:tabs>
        <w:ind w:firstLine="851"/>
        <w:rPr>
          <w:sz w:val="28"/>
          <w:szCs w:val="28"/>
        </w:rPr>
      </w:pPr>
    </w:p>
    <w:p w:rsidR="009B5FD0" w:rsidRDefault="009B5FD0" w:rsidP="00135F43">
      <w:pPr>
        <w:ind w:firstLine="0"/>
        <w:rPr>
          <w:sz w:val="28"/>
          <w:szCs w:val="28"/>
          <w:u w:val="single"/>
        </w:rPr>
      </w:pPr>
      <w:r w:rsidRPr="009B5FD0">
        <w:rPr>
          <w:noProof/>
          <w:sz w:val="28"/>
          <w:szCs w:val="28"/>
          <w:u w:val="single"/>
          <w:lang w:eastAsia="ru-RU"/>
        </w:rPr>
        <w:lastRenderedPageBreak/>
        <w:drawing>
          <wp:inline distT="0" distB="0" distL="0" distR="0">
            <wp:extent cx="5807428" cy="6972300"/>
            <wp:effectExtent l="0" t="0" r="3175" b="0"/>
            <wp:docPr id="7" name="Рисунок 7" descr="F:\МОИ ФАЙЛЫ\РАБОТА\Новая папка (2)\ПРОГРАММЫ ЗЕЛЕНОГРАДСК\АТТЕСТАЦИЯ ДОКУМЕНТЫ\Аттестация Анастасия\_20181206_20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ОИ ФАЙЛЫ\РАБОТА\Новая папка (2)\ПРОГРАММЫ ЗЕЛЕНОГРАДСК\АТТЕСТАЦИЯ ДОКУМЕНТЫ\Аттестация Анастасия\_20181206_2027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9896" cy="6975263"/>
                    </a:xfrm>
                    <a:prstGeom prst="rect">
                      <a:avLst/>
                    </a:prstGeom>
                    <a:noFill/>
                    <a:ln>
                      <a:noFill/>
                    </a:ln>
                  </pic:spPr>
                </pic:pic>
              </a:graphicData>
            </a:graphic>
          </wp:inline>
        </w:drawing>
      </w:r>
    </w:p>
    <w:p w:rsidR="00702FD4" w:rsidRDefault="00702FD4" w:rsidP="00135F43">
      <w:pPr>
        <w:ind w:firstLine="0"/>
        <w:rPr>
          <w:sz w:val="28"/>
          <w:szCs w:val="28"/>
          <w:u w:val="single"/>
        </w:rPr>
      </w:pPr>
    </w:p>
    <w:p w:rsidR="00702FD4" w:rsidRDefault="00702FD4" w:rsidP="00135F43">
      <w:pPr>
        <w:ind w:firstLine="0"/>
        <w:rPr>
          <w:sz w:val="28"/>
          <w:szCs w:val="28"/>
          <w:u w:val="single"/>
        </w:rPr>
      </w:pPr>
    </w:p>
    <w:p w:rsidR="00702FD4" w:rsidRDefault="00702FD4" w:rsidP="00135F43">
      <w:pPr>
        <w:ind w:firstLine="0"/>
        <w:rPr>
          <w:sz w:val="28"/>
          <w:szCs w:val="28"/>
          <w:u w:val="single"/>
        </w:rPr>
      </w:pPr>
    </w:p>
    <w:p w:rsidR="00702FD4" w:rsidRDefault="00702FD4" w:rsidP="00135F43">
      <w:pPr>
        <w:ind w:firstLine="0"/>
        <w:rPr>
          <w:sz w:val="28"/>
          <w:szCs w:val="28"/>
          <w:u w:val="single"/>
        </w:rPr>
      </w:pPr>
    </w:p>
    <w:p w:rsidR="00702FD4" w:rsidRDefault="00702FD4" w:rsidP="00135F43">
      <w:pPr>
        <w:ind w:firstLine="0"/>
        <w:rPr>
          <w:sz w:val="28"/>
          <w:szCs w:val="28"/>
          <w:u w:val="single"/>
        </w:rPr>
      </w:pPr>
    </w:p>
    <w:p w:rsidR="00135F43" w:rsidRPr="00742957" w:rsidRDefault="00135F43" w:rsidP="00135F43">
      <w:pPr>
        <w:ind w:firstLine="0"/>
        <w:rPr>
          <w:sz w:val="28"/>
          <w:szCs w:val="28"/>
          <w:u w:val="single"/>
        </w:rPr>
      </w:pPr>
      <w:r w:rsidRPr="00742957">
        <w:rPr>
          <w:sz w:val="28"/>
          <w:szCs w:val="28"/>
          <w:u w:val="single"/>
        </w:rPr>
        <w:lastRenderedPageBreak/>
        <w:t>Материалы при выполнении работы</w:t>
      </w:r>
    </w:p>
    <w:p w:rsidR="00135F43" w:rsidRPr="00B114CF" w:rsidRDefault="00135F43" w:rsidP="00135F43">
      <w:pPr>
        <w:ind w:firstLine="851"/>
        <w:rPr>
          <w:sz w:val="28"/>
          <w:szCs w:val="28"/>
        </w:rPr>
      </w:pPr>
      <w:r w:rsidRPr="00B114CF">
        <w:rPr>
          <w:sz w:val="28"/>
          <w:szCs w:val="28"/>
        </w:rPr>
        <w:t>При дальнейшем выполнении холста были использованы следующие материалы:</w:t>
      </w:r>
    </w:p>
    <w:p w:rsidR="00135F43" w:rsidRPr="00C75004" w:rsidRDefault="009B5FD0" w:rsidP="00135F43">
      <w:pPr>
        <w:pStyle w:val="a7"/>
        <w:numPr>
          <w:ilvl w:val="0"/>
          <w:numId w:val="2"/>
        </w:numPr>
        <w:rPr>
          <w:sz w:val="28"/>
          <w:szCs w:val="28"/>
        </w:rPr>
      </w:pPr>
      <w:r>
        <w:rPr>
          <w:sz w:val="28"/>
          <w:szCs w:val="28"/>
        </w:rPr>
        <w:t>холст на подрамнике</w:t>
      </w:r>
      <w:r w:rsidR="001203EB">
        <w:rPr>
          <w:sz w:val="28"/>
          <w:szCs w:val="28"/>
        </w:rPr>
        <w:t xml:space="preserve"> 50х6</w:t>
      </w:r>
      <w:r w:rsidR="00F5657D">
        <w:rPr>
          <w:sz w:val="28"/>
          <w:szCs w:val="28"/>
        </w:rPr>
        <w:t>0</w:t>
      </w:r>
      <w:r w:rsidR="00135F43" w:rsidRPr="00C75004">
        <w:rPr>
          <w:sz w:val="28"/>
          <w:szCs w:val="28"/>
        </w:rPr>
        <w:t xml:space="preserve"> см;</w:t>
      </w:r>
    </w:p>
    <w:p w:rsidR="00280EF5" w:rsidRPr="00C75004" w:rsidRDefault="00280EF5" w:rsidP="00280EF5">
      <w:pPr>
        <w:pStyle w:val="a7"/>
        <w:numPr>
          <w:ilvl w:val="0"/>
          <w:numId w:val="2"/>
        </w:numPr>
        <w:rPr>
          <w:sz w:val="28"/>
          <w:szCs w:val="28"/>
        </w:rPr>
      </w:pPr>
      <w:r>
        <w:rPr>
          <w:sz w:val="28"/>
          <w:szCs w:val="28"/>
        </w:rPr>
        <w:t>кисти щетинные,</w:t>
      </w:r>
      <w:r w:rsidRPr="00280EF5">
        <w:rPr>
          <w:sz w:val="28"/>
          <w:szCs w:val="28"/>
        </w:rPr>
        <w:t xml:space="preserve"> </w:t>
      </w:r>
      <w:r w:rsidRPr="00C75004">
        <w:rPr>
          <w:sz w:val="28"/>
          <w:szCs w:val="28"/>
        </w:rPr>
        <w:t>кисти синтетические;</w:t>
      </w:r>
    </w:p>
    <w:p w:rsidR="00280EF5" w:rsidRPr="00603B1E" w:rsidRDefault="00280EF5" w:rsidP="00280EF5">
      <w:pPr>
        <w:pStyle w:val="a7"/>
        <w:numPr>
          <w:ilvl w:val="0"/>
          <w:numId w:val="2"/>
        </w:numPr>
        <w:rPr>
          <w:sz w:val="28"/>
          <w:szCs w:val="28"/>
        </w:rPr>
      </w:pPr>
      <w:r>
        <w:rPr>
          <w:sz w:val="28"/>
          <w:szCs w:val="28"/>
        </w:rPr>
        <w:t xml:space="preserve">разбавитель тройник; </w:t>
      </w:r>
    </w:p>
    <w:p w:rsidR="00280EF5" w:rsidRDefault="00280EF5" w:rsidP="00280EF5">
      <w:pPr>
        <w:pStyle w:val="a7"/>
        <w:numPr>
          <w:ilvl w:val="0"/>
          <w:numId w:val="2"/>
        </w:numPr>
        <w:rPr>
          <w:sz w:val="28"/>
          <w:szCs w:val="28"/>
        </w:rPr>
      </w:pPr>
      <w:r>
        <w:rPr>
          <w:sz w:val="28"/>
          <w:szCs w:val="28"/>
        </w:rPr>
        <w:t xml:space="preserve">краплак красный прочный </w:t>
      </w:r>
      <w:r w:rsidRPr="002A6F26">
        <w:rPr>
          <w:sz w:val="28"/>
          <w:szCs w:val="28"/>
        </w:rPr>
        <w:t>«Мастер класс»;</w:t>
      </w:r>
    </w:p>
    <w:p w:rsidR="00280EF5" w:rsidRPr="00DE5864" w:rsidRDefault="00280EF5" w:rsidP="00280EF5">
      <w:pPr>
        <w:pStyle w:val="a7"/>
        <w:numPr>
          <w:ilvl w:val="0"/>
          <w:numId w:val="2"/>
        </w:numPr>
        <w:rPr>
          <w:sz w:val="28"/>
          <w:szCs w:val="28"/>
        </w:rPr>
      </w:pPr>
      <w:r>
        <w:rPr>
          <w:sz w:val="28"/>
          <w:szCs w:val="28"/>
        </w:rPr>
        <w:t xml:space="preserve">марс коричневый темный </w:t>
      </w:r>
      <w:r w:rsidRPr="002A6F26">
        <w:rPr>
          <w:sz w:val="28"/>
          <w:szCs w:val="28"/>
        </w:rPr>
        <w:t>«Мастер класс»;</w:t>
      </w:r>
    </w:p>
    <w:p w:rsidR="00280EF5" w:rsidRDefault="00280EF5" w:rsidP="00280EF5">
      <w:pPr>
        <w:pStyle w:val="a7"/>
        <w:numPr>
          <w:ilvl w:val="0"/>
          <w:numId w:val="2"/>
        </w:numPr>
        <w:rPr>
          <w:sz w:val="28"/>
          <w:szCs w:val="28"/>
        </w:rPr>
      </w:pPr>
      <w:r>
        <w:rPr>
          <w:sz w:val="28"/>
          <w:szCs w:val="28"/>
        </w:rPr>
        <w:t xml:space="preserve">изумрудная </w:t>
      </w:r>
      <w:r w:rsidRPr="002A6F26">
        <w:rPr>
          <w:sz w:val="28"/>
          <w:szCs w:val="28"/>
        </w:rPr>
        <w:t>«Мастер класс»;</w:t>
      </w:r>
    </w:p>
    <w:p w:rsidR="00280EF5" w:rsidRPr="00603B1E" w:rsidRDefault="00280EF5" w:rsidP="00280EF5">
      <w:pPr>
        <w:pStyle w:val="a7"/>
        <w:numPr>
          <w:ilvl w:val="0"/>
          <w:numId w:val="2"/>
        </w:numPr>
        <w:rPr>
          <w:sz w:val="28"/>
          <w:szCs w:val="28"/>
        </w:rPr>
      </w:pPr>
      <w:r>
        <w:rPr>
          <w:sz w:val="28"/>
          <w:szCs w:val="28"/>
        </w:rPr>
        <w:t xml:space="preserve">ультрамарин светлый </w:t>
      </w:r>
      <w:r w:rsidRPr="002A6F26">
        <w:rPr>
          <w:sz w:val="28"/>
          <w:szCs w:val="28"/>
        </w:rPr>
        <w:t>«Мастер класс»</w:t>
      </w:r>
      <w:r>
        <w:rPr>
          <w:sz w:val="28"/>
          <w:szCs w:val="28"/>
        </w:rPr>
        <w:t>;</w:t>
      </w:r>
    </w:p>
    <w:p w:rsidR="00280EF5" w:rsidRDefault="00280EF5" w:rsidP="00280EF5">
      <w:pPr>
        <w:pStyle w:val="a7"/>
        <w:numPr>
          <w:ilvl w:val="0"/>
          <w:numId w:val="2"/>
        </w:numPr>
        <w:rPr>
          <w:sz w:val="28"/>
          <w:szCs w:val="28"/>
        </w:rPr>
      </w:pPr>
      <w:r>
        <w:rPr>
          <w:sz w:val="28"/>
          <w:szCs w:val="28"/>
        </w:rPr>
        <w:t xml:space="preserve">кобальт фиолетовый светлый «Ладога»; </w:t>
      </w:r>
    </w:p>
    <w:p w:rsidR="00280EF5" w:rsidRDefault="00280EF5" w:rsidP="00280EF5">
      <w:pPr>
        <w:pStyle w:val="a7"/>
        <w:numPr>
          <w:ilvl w:val="0"/>
          <w:numId w:val="2"/>
        </w:numPr>
        <w:rPr>
          <w:sz w:val="28"/>
          <w:szCs w:val="28"/>
        </w:rPr>
      </w:pPr>
      <w:r>
        <w:rPr>
          <w:sz w:val="28"/>
          <w:szCs w:val="28"/>
        </w:rPr>
        <w:t>небесная- голубая «Ладога»;</w:t>
      </w:r>
    </w:p>
    <w:p w:rsidR="00280EF5" w:rsidRDefault="00280EF5" w:rsidP="00280EF5">
      <w:pPr>
        <w:pStyle w:val="a7"/>
        <w:numPr>
          <w:ilvl w:val="0"/>
          <w:numId w:val="2"/>
        </w:numPr>
        <w:rPr>
          <w:sz w:val="28"/>
          <w:szCs w:val="28"/>
        </w:rPr>
      </w:pPr>
      <w:r>
        <w:rPr>
          <w:sz w:val="28"/>
          <w:szCs w:val="28"/>
        </w:rPr>
        <w:t xml:space="preserve">кадмий лимонный </w:t>
      </w:r>
      <w:r w:rsidRPr="002A6F26">
        <w:rPr>
          <w:sz w:val="28"/>
          <w:szCs w:val="28"/>
        </w:rPr>
        <w:t>«Мастер класс»;</w:t>
      </w:r>
    </w:p>
    <w:p w:rsidR="00280EF5" w:rsidRDefault="00280EF5" w:rsidP="00280EF5">
      <w:pPr>
        <w:pStyle w:val="a7"/>
        <w:numPr>
          <w:ilvl w:val="0"/>
          <w:numId w:val="2"/>
        </w:numPr>
        <w:rPr>
          <w:sz w:val="28"/>
          <w:szCs w:val="28"/>
        </w:rPr>
      </w:pPr>
      <w:r>
        <w:rPr>
          <w:sz w:val="28"/>
          <w:szCs w:val="28"/>
        </w:rPr>
        <w:t xml:space="preserve">кадмий желтый светлый </w:t>
      </w:r>
      <w:r w:rsidRPr="002A6F26">
        <w:rPr>
          <w:sz w:val="28"/>
          <w:szCs w:val="28"/>
        </w:rPr>
        <w:t>«Мастер класс»;</w:t>
      </w:r>
    </w:p>
    <w:p w:rsidR="00280EF5" w:rsidRDefault="00280EF5" w:rsidP="00280EF5">
      <w:pPr>
        <w:pStyle w:val="a7"/>
        <w:numPr>
          <w:ilvl w:val="0"/>
          <w:numId w:val="2"/>
        </w:numPr>
        <w:rPr>
          <w:sz w:val="28"/>
          <w:szCs w:val="28"/>
        </w:rPr>
      </w:pPr>
      <w:r>
        <w:rPr>
          <w:sz w:val="28"/>
          <w:szCs w:val="28"/>
        </w:rPr>
        <w:t xml:space="preserve">охра светлая </w:t>
      </w:r>
      <w:r w:rsidRPr="002A6F26">
        <w:rPr>
          <w:sz w:val="28"/>
          <w:szCs w:val="28"/>
        </w:rPr>
        <w:t>«Мастер класс»;</w:t>
      </w:r>
    </w:p>
    <w:p w:rsidR="00280EF5" w:rsidRDefault="00280EF5" w:rsidP="00280EF5">
      <w:pPr>
        <w:pStyle w:val="a7"/>
        <w:numPr>
          <w:ilvl w:val="0"/>
          <w:numId w:val="2"/>
        </w:numPr>
        <w:rPr>
          <w:sz w:val="28"/>
          <w:szCs w:val="28"/>
        </w:rPr>
      </w:pPr>
      <w:r>
        <w:rPr>
          <w:sz w:val="28"/>
          <w:szCs w:val="28"/>
        </w:rPr>
        <w:t xml:space="preserve">английская красная </w:t>
      </w:r>
      <w:r w:rsidRPr="002A6F26">
        <w:rPr>
          <w:sz w:val="28"/>
          <w:szCs w:val="28"/>
        </w:rPr>
        <w:t>«Мастер класс»;</w:t>
      </w:r>
    </w:p>
    <w:p w:rsidR="00280EF5" w:rsidRPr="00A93571" w:rsidRDefault="00280EF5" w:rsidP="00280EF5">
      <w:pPr>
        <w:pStyle w:val="a7"/>
        <w:numPr>
          <w:ilvl w:val="0"/>
          <w:numId w:val="2"/>
        </w:numPr>
        <w:rPr>
          <w:sz w:val="28"/>
          <w:szCs w:val="28"/>
        </w:rPr>
      </w:pPr>
      <w:r>
        <w:rPr>
          <w:sz w:val="28"/>
          <w:szCs w:val="28"/>
        </w:rPr>
        <w:t xml:space="preserve">сажа газовая </w:t>
      </w:r>
      <w:r w:rsidRPr="002A6F26">
        <w:rPr>
          <w:sz w:val="28"/>
          <w:szCs w:val="28"/>
        </w:rPr>
        <w:t>«Мастер класс»</w:t>
      </w:r>
      <w:r>
        <w:rPr>
          <w:i/>
          <w:sz w:val="28"/>
          <w:szCs w:val="28"/>
        </w:rPr>
        <w:t>.</w:t>
      </w:r>
    </w:p>
    <w:p w:rsidR="00135F43" w:rsidRPr="00280EF5" w:rsidRDefault="00280EF5" w:rsidP="00280EF5">
      <w:pPr>
        <w:pStyle w:val="a7"/>
        <w:numPr>
          <w:ilvl w:val="0"/>
          <w:numId w:val="2"/>
        </w:numPr>
        <w:rPr>
          <w:sz w:val="28"/>
          <w:szCs w:val="28"/>
        </w:rPr>
      </w:pPr>
      <w:r w:rsidRPr="00742957">
        <w:rPr>
          <w:sz w:val="28"/>
          <w:szCs w:val="28"/>
        </w:rPr>
        <w:t>белила цинковые</w:t>
      </w:r>
      <w:r>
        <w:rPr>
          <w:sz w:val="28"/>
          <w:szCs w:val="28"/>
        </w:rPr>
        <w:t xml:space="preserve"> «Ладога»;</w:t>
      </w:r>
    </w:p>
    <w:p w:rsidR="00135F43" w:rsidRDefault="00135F43" w:rsidP="00135F43">
      <w:pPr>
        <w:tabs>
          <w:tab w:val="left" w:pos="1965"/>
        </w:tabs>
        <w:ind w:firstLine="0"/>
        <w:rPr>
          <w:sz w:val="28"/>
          <w:szCs w:val="28"/>
          <w:u w:val="single"/>
        </w:rPr>
      </w:pPr>
      <w:r w:rsidRPr="008568EE">
        <w:rPr>
          <w:sz w:val="28"/>
          <w:szCs w:val="28"/>
          <w:u w:val="single"/>
        </w:rPr>
        <w:t xml:space="preserve">Требования </w:t>
      </w:r>
      <w:r>
        <w:rPr>
          <w:sz w:val="28"/>
          <w:szCs w:val="28"/>
          <w:u w:val="single"/>
        </w:rPr>
        <w:t xml:space="preserve">к уровню подготовки </w:t>
      </w:r>
    </w:p>
    <w:p w:rsidR="00280EF5" w:rsidRPr="00B54ED0" w:rsidRDefault="00280EF5" w:rsidP="00135F43">
      <w:pPr>
        <w:tabs>
          <w:tab w:val="left" w:pos="1965"/>
        </w:tabs>
        <w:ind w:firstLine="0"/>
        <w:rPr>
          <w:sz w:val="28"/>
          <w:szCs w:val="28"/>
        </w:rPr>
      </w:pPr>
      <w:r w:rsidRPr="00B54ED0">
        <w:rPr>
          <w:sz w:val="28"/>
          <w:szCs w:val="28"/>
        </w:rPr>
        <w:t>Для выполнения данного натюрморта</w:t>
      </w:r>
      <w:r w:rsidR="00B54ED0">
        <w:rPr>
          <w:sz w:val="28"/>
          <w:szCs w:val="28"/>
        </w:rPr>
        <w:t xml:space="preserve"> обучающийся должен уметь:</w:t>
      </w:r>
    </w:p>
    <w:p w:rsidR="00135F43" w:rsidRPr="00A65922" w:rsidRDefault="00135F43" w:rsidP="00135F43">
      <w:pPr>
        <w:tabs>
          <w:tab w:val="left" w:pos="900"/>
        </w:tabs>
        <w:spacing w:after="0" w:line="276" w:lineRule="auto"/>
        <w:ind w:right="20"/>
        <w:jc w:val="left"/>
        <w:rPr>
          <w:rFonts w:eastAsia="Times New Roman" w:cs="Times New Roman"/>
          <w:sz w:val="28"/>
          <w:szCs w:val="28"/>
          <w:lang w:eastAsia="ru-RU"/>
        </w:rPr>
      </w:pPr>
      <w:r w:rsidRPr="00AC6CD2">
        <w:rPr>
          <w:rFonts w:eastAsia="Times New Roman" w:cs="Times New Roman"/>
          <w:sz w:val="28"/>
          <w:szCs w:val="28"/>
          <w:lang w:eastAsia="ru-RU"/>
        </w:rPr>
        <w:t>–</w:t>
      </w:r>
      <w:r w:rsidRPr="00A65922">
        <w:rPr>
          <w:rFonts w:eastAsia="Times New Roman" w:cs="Times New Roman"/>
          <w:sz w:val="28"/>
          <w:szCs w:val="28"/>
          <w:lang w:eastAsia="ru-RU"/>
        </w:rPr>
        <w:tab/>
      </w:r>
      <w:r>
        <w:rPr>
          <w:rFonts w:eastAsia="Times New Roman" w:cs="Times New Roman"/>
          <w:sz w:val="28"/>
          <w:szCs w:val="28"/>
          <w:lang w:eastAsia="ru-RU"/>
        </w:rPr>
        <w:t xml:space="preserve"> </w:t>
      </w:r>
      <w:r w:rsidRPr="00A65922">
        <w:rPr>
          <w:rFonts w:eastAsia="Times New Roman" w:cs="Times New Roman"/>
          <w:sz w:val="28"/>
          <w:szCs w:val="28"/>
          <w:lang w:eastAsia="ru-RU"/>
        </w:rPr>
        <w:t xml:space="preserve">передавать форму, объем и фактуру предметов с помощью различных технических приемов; </w:t>
      </w:r>
    </w:p>
    <w:p w:rsidR="00135F43" w:rsidRPr="00A65922" w:rsidRDefault="00135F43" w:rsidP="00135F43">
      <w:pPr>
        <w:tabs>
          <w:tab w:val="left" w:pos="900"/>
        </w:tabs>
        <w:spacing w:after="0" w:line="276" w:lineRule="auto"/>
        <w:ind w:right="20"/>
        <w:jc w:val="left"/>
        <w:rPr>
          <w:rFonts w:eastAsia="Times New Roman" w:cs="Times New Roman"/>
          <w:sz w:val="28"/>
          <w:szCs w:val="28"/>
          <w:lang w:eastAsia="ru-RU"/>
        </w:rPr>
      </w:pPr>
      <w:r w:rsidRPr="00AC6CD2">
        <w:rPr>
          <w:rFonts w:eastAsia="Times New Roman" w:cs="Times New Roman"/>
          <w:sz w:val="28"/>
          <w:szCs w:val="28"/>
          <w:lang w:eastAsia="ru-RU"/>
        </w:rPr>
        <w:t>–</w:t>
      </w:r>
      <w:r>
        <w:rPr>
          <w:rFonts w:eastAsia="Times New Roman" w:cs="Times New Roman"/>
          <w:sz w:val="28"/>
          <w:szCs w:val="28"/>
          <w:lang w:eastAsia="ru-RU"/>
        </w:rPr>
        <w:tab/>
        <w:t xml:space="preserve"> </w:t>
      </w:r>
      <w:r w:rsidRPr="00A65922">
        <w:rPr>
          <w:rFonts w:eastAsia="Times New Roman" w:cs="Times New Roman"/>
          <w:sz w:val="28"/>
          <w:szCs w:val="28"/>
          <w:lang w:eastAsia="ru-RU"/>
        </w:rPr>
        <w:t>последовательно вести работу над длительным тематическим живописным   натюрмортом и краткосрочными этюдами натюрмортов;</w:t>
      </w:r>
    </w:p>
    <w:p w:rsidR="00135F43" w:rsidRPr="00A65922" w:rsidRDefault="00135F43" w:rsidP="00135F43">
      <w:pPr>
        <w:tabs>
          <w:tab w:val="left" w:pos="900"/>
        </w:tabs>
        <w:spacing w:after="0" w:line="276" w:lineRule="auto"/>
        <w:ind w:right="20"/>
        <w:jc w:val="left"/>
        <w:rPr>
          <w:rFonts w:eastAsia="Times New Roman" w:cs="Times New Roman"/>
          <w:sz w:val="28"/>
          <w:szCs w:val="28"/>
          <w:lang w:eastAsia="ru-RU"/>
        </w:rPr>
      </w:pPr>
      <w:r w:rsidRPr="00AC6CD2">
        <w:rPr>
          <w:rFonts w:eastAsia="Times New Roman" w:cs="Times New Roman"/>
          <w:sz w:val="28"/>
          <w:szCs w:val="28"/>
          <w:lang w:eastAsia="ru-RU"/>
        </w:rPr>
        <w:t>–</w:t>
      </w:r>
      <w:r>
        <w:rPr>
          <w:rFonts w:eastAsia="Times New Roman" w:cs="Times New Roman"/>
          <w:sz w:val="28"/>
          <w:szCs w:val="28"/>
          <w:lang w:eastAsia="ru-RU"/>
        </w:rPr>
        <w:tab/>
      </w:r>
      <w:r w:rsidRPr="00A65922">
        <w:rPr>
          <w:rFonts w:eastAsia="Times New Roman" w:cs="Times New Roman"/>
          <w:sz w:val="28"/>
          <w:szCs w:val="28"/>
          <w:lang w:eastAsia="ru-RU"/>
        </w:rPr>
        <w:t xml:space="preserve"> грамотно компоновать сложные натюрморты, объединенные общей темой;</w:t>
      </w:r>
    </w:p>
    <w:p w:rsidR="00135F43" w:rsidRPr="00A65922" w:rsidRDefault="00135F43" w:rsidP="00135F43">
      <w:pPr>
        <w:tabs>
          <w:tab w:val="left" w:pos="900"/>
        </w:tabs>
        <w:spacing w:after="0" w:line="276" w:lineRule="auto"/>
        <w:ind w:right="20"/>
        <w:jc w:val="left"/>
        <w:rPr>
          <w:rFonts w:eastAsia="Times New Roman" w:cs="Times New Roman"/>
          <w:sz w:val="28"/>
          <w:szCs w:val="28"/>
          <w:lang w:eastAsia="ru-RU"/>
        </w:rPr>
      </w:pPr>
      <w:r w:rsidRPr="00AC6CD2">
        <w:rPr>
          <w:rFonts w:eastAsia="Times New Roman" w:cs="Times New Roman"/>
          <w:sz w:val="28"/>
          <w:szCs w:val="28"/>
          <w:lang w:eastAsia="ru-RU"/>
        </w:rPr>
        <w:t>–</w:t>
      </w:r>
      <w:r>
        <w:rPr>
          <w:rFonts w:eastAsia="Times New Roman" w:cs="Times New Roman"/>
          <w:sz w:val="28"/>
          <w:szCs w:val="28"/>
          <w:lang w:eastAsia="ru-RU"/>
        </w:rPr>
        <w:tab/>
        <w:t xml:space="preserve"> </w:t>
      </w:r>
      <w:r w:rsidRPr="00A65922">
        <w:rPr>
          <w:rFonts w:eastAsia="Times New Roman" w:cs="Times New Roman"/>
          <w:sz w:val="28"/>
          <w:szCs w:val="28"/>
          <w:lang w:eastAsia="ru-RU"/>
        </w:rPr>
        <w:t>грамотно компоновать объекты в интерьере;</w:t>
      </w:r>
    </w:p>
    <w:p w:rsidR="00135F43" w:rsidRPr="00A65922" w:rsidRDefault="00135F43" w:rsidP="00135F43">
      <w:pPr>
        <w:tabs>
          <w:tab w:val="left" w:pos="900"/>
        </w:tabs>
        <w:spacing w:after="0" w:line="276" w:lineRule="auto"/>
        <w:ind w:right="20"/>
        <w:jc w:val="left"/>
        <w:rPr>
          <w:rFonts w:eastAsia="Times New Roman" w:cs="Times New Roman"/>
          <w:sz w:val="28"/>
          <w:szCs w:val="28"/>
          <w:lang w:eastAsia="ru-RU"/>
        </w:rPr>
      </w:pPr>
      <w:r w:rsidRPr="00AC6CD2">
        <w:rPr>
          <w:rFonts w:eastAsia="Times New Roman" w:cs="Times New Roman"/>
          <w:sz w:val="28"/>
          <w:szCs w:val="28"/>
          <w:lang w:eastAsia="ru-RU"/>
        </w:rPr>
        <w:t>–</w:t>
      </w:r>
      <w:r>
        <w:rPr>
          <w:rFonts w:eastAsia="Times New Roman" w:cs="Times New Roman"/>
          <w:sz w:val="28"/>
          <w:szCs w:val="28"/>
          <w:lang w:eastAsia="ru-RU"/>
        </w:rPr>
        <w:tab/>
        <w:t xml:space="preserve"> </w:t>
      </w:r>
      <w:r w:rsidRPr="00A65922">
        <w:rPr>
          <w:rFonts w:eastAsia="Times New Roman" w:cs="Times New Roman"/>
          <w:sz w:val="28"/>
          <w:szCs w:val="28"/>
          <w:lang w:eastAsia="ru-RU"/>
        </w:rPr>
        <w:t>грамотно передавать пропорции и объем сложных предметов;</w:t>
      </w:r>
    </w:p>
    <w:p w:rsidR="00135F43" w:rsidRPr="00A65922" w:rsidRDefault="00135F43" w:rsidP="00135F43">
      <w:pPr>
        <w:tabs>
          <w:tab w:val="left" w:pos="900"/>
        </w:tabs>
        <w:spacing w:after="0" w:line="276" w:lineRule="auto"/>
        <w:ind w:right="20"/>
        <w:jc w:val="left"/>
        <w:rPr>
          <w:rFonts w:eastAsia="Times New Roman" w:cs="Times New Roman"/>
          <w:sz w:val="28"/>
          <w:szCs w:val="28"/>
          <w:lang w:eastAsia="ru-RU"/>
        </w:rPr>
      </w:pPr>
      <w:r w:rsidRPr="00AC6CD2">
        <w:rPr>
          <w:rFonts w:eastAsia="Times New Roman" w:cs="Times New Roman"/>
          <w:sz w:val="28"/>
          <w:szCs w:val="28"/>
          <w:lang w:eastAsia="ru-RU"/>
        </w:rPr>
        <w:t>–</w:t>
      </w:r>
      <w:r>
        <w:rPr>
          <w:rFonts w:eastAsia="Times New Roman" w:cs="Times New Roman"/>
          <w:sz w:val="28"/>
          <w:szCs w:val="28"/>
          <w:lang w:eastAsia="ru-RU"/>
        </w:rPr>
        <w:tab/>
      </w:r>
      <w:r w:rsidRPr="00A65922">
        <w:rPr>
          <w:rFonts w:eastAsia="Times New Roman" w:cs="Times New Roman"/>
          <w:sz w:val="28"/>
          <w:szCs w:val="28"/>
          <w:lang w:eastAsia="ru-RU"/>
        </w:rPr>
        <w:t xml:space="preserve"> выполнять композиционные эскизы для длительных постановок;</w:t>
      </w:r>
    </w:p>
    <w:p w:rsidR="00135F43" w:rsidRPr="00A65922" w:rsidRDefault="00135F43" w:rsidP="00135F43">
      <w:pPr>
        <w:tabs>
          <w:tab w:val="left" w:pos="900"/>
        </w:tabs>
        <w:spacing w:after="0" w:line="276" w:lineRule="auto"/>
        <w:ind w:right="20"/>
        <w:jc w:val="left"/>
        <w:rPr>
          <w:rFonts w:eastAsia="Times New Roman" w:cs="Times New Roman"/>
          <w:sz w:val="28"/>
          <w:szCs w:val="28"/>
          <w:lang w:eastAsia="ru-RU"/>
        </w:rPr>
      </w:pPr>
      <w:r w:rsidRPr="00AC6CD2">
        <w:rPr>
          <w:rFonts w:eastAsia="Times New Roman" w:cs="Times New Roman"/>
          <w:sz w:val="28"/>
          <w:szCs w:val="28"/>
          <w:lang w:eastAsia="ru-RU"/>
        </w:rPr>
        <w:t>–</w:t>
      </w:r>
      <w:r>
        <w:rPr>
          <w:rFonts w:eastAsia="Times New Roman" w:cs="Times New Roman"/>
          <w:sz w:val="28"/>
          <w:szCs w:val="28"/>
          <w:lang w:eastAsia="ru-RU"/>
        </w:rPr>
        <w:tab/>
        <w:t xml:space="preserve"> </w:t>
      </w:r>
      <w:r w:rsidRPr="00A65922">
        <w:rPr>
          <w:rFonts w:eastAsia="Times New Roman" w:cs="Times New Roman"/>
          <w:sz w:val="28"/>
          <w:szCs w:val="28"/>
          <w:lang w:eastAsia="ru-RU"/>
        </w:rPr>
        <w:t>грамотно передавать нюансы светотеневых отношений;</w:t>
      </w:r>
    </w:p>
    <w:p w:rsidR="00135F43" w:rsidRPr="00A65922" w:rsidRDefault="00135F43" w:rsidP="00135F43">
      <w:pPr>
        <w:tabs>
          <w:tab w:val="left" w:pos="900"/>
        </w:tabs>
        <w:spacing w:after="0" w:line="276" w:lineRule="auto"/>
        <w:ind w:right="20"/>
        <w:jc w:val="left"/>
        <w:rPr>
          <w:rFonts w:eastAsia="Times New Roman" w:cs="Times New Roman"/>
          <w:sz w:val="28"/>
          <w:szCs w:val="28"/>
          <w:lang w:eastAsia="ru-RU"/>
        </w:rPr>
      </w:pPr>
      <w:r w:rsidRPr="00AC6CD2">
        <w:rPr>
          <w:rFonts w:eastAsia="Times New Roman" w:cs="Times New Roman"/>
          <w:sz w:val="28"/>
          <w:szCs w:val="28"/>
          <w:lang w:eastAsia="ru-RU"/>
        </w:rPr>
        <w:lastRenderedPageBreak/>
        <w:t>–</w:t>
      </w:r>
      <w:r>
        <w:rPr>
          <w:rFonts w:eastAsia="Times New Roman" w:cs="Times New Roman"/>
          <w:sz w:val="28"/>
          <w:szCs w:val="28"/>
          <w:lang w:eastAsia="ru-RU"/>
        </w:rPr>
        <w:tab/>
        <w:t xml:space="preserve"> </w:t>
      </w:r>
      <w:r w:rsidRPr="00A65922">
        <w:rPr>
          <w:rFonts w:eastAsia="Times New Roman" w:cs="Times New Roman"/>
          <w:sz w:val="28"/>
          <w:szCs w:val="28"/>
          <w:lang w:eastAsia="ru-RU"/>
        </w:rPr>
        <w:t>грамотно передавать пропорции и объем предметов в пространстве, плановость;</w:t>
      </w:r>
    </w:p>
    <w:p w:rsidR="00135F43" w:rsidRDefault="00135F43" w:rsidP="00135F43">
      <w:pPr>
        <w:tabs>
          <w:tab w:val="left" w:pos="900"/>
        </w:tabs>
        <w:spacing w:after="0" w:line="276" w:lineRule="auto"/>
        <w:ind w:right="20"/>
        <w:jc w:val="left"/>
        <w:rPr>
          <w:rFonts w:eastAsia="Times New Roman" w:cs="Times New Roman"/>
          <w:sz w:val="28"/>
          <w:szCs w:val="28"/>
          <w:lang w:eastAsia="ru-RU"/>
        </w:rPr>
      </w:pPr>
      <w:r w:rsidRPr="00AC6CD2">
        <w:rPr>
          <w:rFonts w:eastAsia="Times New Roman" w:cs="Times New Roman"/>
          <w:sz w:val="28"/>
          <w:szCs w:val="28"/>
          <w:lang w:eastAsia="ru-RU"/>
        </w:rPr>
        <w:t>–</w:t>
      </w:r>
      <w:r>
        <w:rPr>
          <w:rFonts w:eastAsia="Times New Roman" w:cs="Times New Roman"/>
          <w:sz w:val="28"/>
          <w:szCs w:val="28"/>
          <w:lang w:eastAsia="ru-RU"/>
        </w:rPr>
        <w:tab/>
      </w:r>
      <w:r w:rsidRPr="00A65922">
        <w:rPr>
          <w:rFonts w:eastAsia="Times New Roman" w:cs="Times New Roman"/>
          <w:sz w:val="28"/>
          <w:szCs w:val="28"/>
          <w:lang w:eastAsia="ru-RU"/>
        </w:rPr>
        <w:t xml:space="preserve">живописными средствами выделять главное, </w:t>
      </w:r>
      <w:r>
        <w:rPr>
          <w:rFonts w:eastAsia="Times New Roman" w:cs="Times New Roman"/>
          <w:sz w:val="28"/>
          <w:szCs w:val="28"/>
          <w:lang w:eastAsia="ru-RU"/>
        </w:rPr>
        <w:t>подчиняя ему все второстепенное.</w:t>
      </w:r>
    </w:p>
    <w:p w:rsidR="00135F43" w:rsidRPr="007F645B" w:rsidRDefault="00135F43" w:rsidP="00135F43">
      <w:pPr>
        <w:tabs>
          <w:tab w:val="left" w:pos="900"/>
        </w:tabs>
        <w:spacing w:after="0" w:line="276" w:lineRule="auto"/>
        <w:ind w:right="20" w:firstLine="0"/>
        <w:jc w:val="left"/>
        <w:rPr>
          <w:rFonts w:eastAsia="Times New Roman" w:cs="Times New Roman"/>
          <w:sz w:val="28"/>
          <w:szCs w:val="28"/>
          <w:lang w:eastAsia="ru-RU"/>
        </w:rPr>
      </w:pPr>
      <w:r w:rsidRPr="007F645B">
        <w:rPr>
          <w:rFonts w:eastAsia="Times New Roman" w:cs="Times New Roman"/>
          <w:sz w:val="28"/>
          <w:szCs w:val="28"/>
          <w:lang w:eastAsia="ru-RU"/>
        </w:rPr>
        <w:t>навыки:</w:t>
      </w:r>
    </w:p>
    <w:p w:rsidR="00135F43" w:rsidRPr="007F645B" w:rsidRDefault="00135F43" w:rsidP="00135F43">
      <w:pPr>
        <w:tabs>
          <w:tab w:val="left" w:pos="900"/>
        </w:tabs>
        <w:spacing w:after="0" w:line="276" w:lineRule="auto"/>
        <w:ind w:left="360" w:right="20" w:firstLine="0"/>
        <w:jc w:val="left"/>
        <w:rPr>
          <w:rFonts w:eastAsia="Times New Roman" w:cs="Times New Roman"/>
          <w:b/>
          <w:sz w:val="28"/>
          <w:szCs w:val="28"/>
          <w:lang w:eastAsia="ru-RU"/>
        </w:rPr>
      </w:pPr>
      <w:r>
        <w:rPr>
          <w:rFonts w:eastAsia="Times New Roman" w:cs="Times New Roman"/>
          <w:b/>
          <w:sz w:val="28"/>
          <w:szCs w:val="28"/>
          <w:lang w:eastAsia="ru-RU"/>
        </w:rPr>
        <w:t xml:space="preserve">     </w:t>
      </w:r>
      <w:r w:rsidRPr="00AC6CD2">
        <w:rPr>
          <w:rFonts w:eastAsia="Times New Roman" w:cs="Times New Roman"/>
          <w:b/>
          <w:sz w:val="28"/>
          <w:szCs w:val="28"/>
          <w:lang w:eastAsia="ru-RU"/>
        </w:rPr>
        <w:t>–</w:t>
      </w:r>
      <w:r>
        <w:rPr>
          <w:rFonts w:eastAsia="Times New Roman" w:cs="Times New Roman"/>
          <w:b/>
          <w:sz w:val="28"/>
          <w:szCs w:val="28"/>
          <w:lang w:eastAsia="ru-RU"/>
        </w:rPr>
        <w:t xml:space="preserve"> </w:t>
      </w:r>
      <w:r w:rsidRPr="007F645B">
        <w:rPr>
          <w:rFonts w:eastAsia="Times New Roman" w:cs="Times New Roman"/>
          <w:sz w:val="28"/>
          <w:szCs w:val="28"/>
          <w:lang w:eastAsia="ru-RU"/>
        </w:rPr>
        <w:t>работы в различных техниках акварельной</w:t>
      </w:r>
      <w:r>
        <w:rPr>
          <w:rFonts w:eastAsia="Times New Roman" w:cs="Times New Roman"/>
          <w:sz w:val="28"/>
          <w:szCs w:val="28"/>
          <w:lang w:eastAsia="ru-RU"/>
        </w:rPr>
        <w:t xml:space="preserve"> живописи, гуаши и масляной живописи- для передачи </w:t>
      </w:r>
      <w:r w:rsidRPr="007F645B">
        <w:rPr>
          <w:rFonts w:eastAsia="Times New Roman" w:cs="Times New Roman"/>
          <w:sz w:val="28"/>
          <w:szCs w:val="28"/>
          <w:lang w:eastAsia="ru-RU"/>
        </w:rPr>
        <w:t>объема, фактуры, пространства, колорита, материальности;</w:t>
      </w:r>
    </w:p>
    <w:p w:rsidR="00135F43" w:rsidRDefault="00135F43" w:rsidP="00135F43">
      <w:pPr>
        <w:tabs>
          <w:tab w:val="left" w:pos="900"/>
        </w:tabs>
        <w:spacing w:after="0" w:line="276" w:lineRule="auto"/>
        <w:ind w:left="360" w:right="20" w:firstLine="0"/>
        <w:jc w:val="left"/>
        <w:rPr>
          <w:rFonts w:eastAsia="Times New Roman" w:cs="Times New Roman"/>
          <w:sz w:val="28"/>
          <w:szCs w:val="28"/>
          <w:lang w:eastAsia="ru-RU"/>
        </w:rPr>
      </w:pPr>
      <w:r>
        <w:rPr>
          <w:rFonts w:eastAsia="Times New Roman" w:cs="Times New Roman"/>
          <w:b/>
          <w:sz w:val="28"/>
          <w:szCs w:val="28"/>
          <w:lang w:eastAsia="ru-RU"/>
        </w:rPr>
        <w:t xml:space="preserve">    </w:t>
      </w:r>
      <w:r w:rsidRPr="00AC6CD2">
        <w:rPr>
          <w:rFonts w:eastAsia="Times New Roman" w:cs="Times New Roman"/>
          <w:b/>
          <w:sz w:val="28"/>
          <w:szCs w:val="28"/>
          <w:lang w:eastAsia="ru-RU"/>
        </w:rPr>
        <w:t>–</w:t>
      </w:r>
      <w:r>
        <w:rPr>
          <w:rFonts w:eastAsia="Times New Roman" w:cs="Times New Roman"/>
          <w:b/>
          <w:sz w:val="28"/>
          <w:szCs w:val="28"/>
          <w:lang w:eastAsia="ru-RU"/>
        </w:rPr>
        <w:t xml:space="preserve"> </w:t>
      </w:r>
      <w:r w:rsidRPr="007F645B">
        <w:rPr>
          <w:rFonts w:eastAsia="Times New Roman" w:cs="Times New Roman"/>
          <w:sz w:val="28"/>
          <w:szCs w:val="28"/>
          <w:lang w:eastAsia="ru-RU"/>
        </w:rPr>
        <w:t>в решении пространства, глубины натюрморта, связь предметов с окружающей средой.</w:t>
      </w:r>
    </w:p>
    <w:p w:rsidR="00135F43" w:rsidRDefault="00135F43" w:rsidP="00135F43">
      <w:pPr>
        <w:tabs>
          <w:tab w:val="left" w:pos="900"/>
        </w:tabs>
        <w:spacing w:after="0" w:line="276" w:lineRule="auto"/>
        <w:ind w:left="360" w:right="20" w:firstLine="0"/>
        <w:jc w:val="left"/>
        <w:rPr>
          <w:rFonts w:eastAsia="Times New Roman" w:cs="Times New Roman"/>
          <w:sz w:val="28"/>
          <w:szCs w:val="28"/>
          <w:lang w:eastAsia="ru-RU"/>
        </w:rPr>
      </w:pPr>
    </w:p>
    <w:p w:rsidR="00135F43" w:rsidRDefault="00135F43" w:rsidP="00135F43">
      <w:pPr>
        <w:tabs>
          <w:tab w:val="left" w:pos="900"/>
        </w:tabs>
        <w:spacing w:after="0" w:line="276" w:lineRule="auto"/>
        <w:ind w:left="360" w:right="20" w:firstLine="0"/>
        <w:jc w:val="left"/>
        <w:rPr>
          <w:rFonts w:eastAsia="Times New Roman" w:cs="Times New Roman"/>
          <w:sz w:val="28"/>
          <w:szCs w:val="28"/>
          <w:lang w:eastAsia="ru-RU"/>
        </w:rPr>
      </w:pPr>
    </w:p>
    <w:p w:rsidR="00135F43" w:rsidRDefault="00135F43" w:rsidP="00135F43">
      <w:pPr>
        <w:tabs>
          <w:tab w:val="left" w:pos="900"/>
        </w:tabs>
        <w:spacing w:after="0" w:line="276" w:lineRule="auto"/>
        <w:ind w:left="360" w:right="20" w:firstLine="0"/>
        <w:jc w:val="left"/>
        <w:rPr>
          <w:rFonts w:eastAsia="Times New Roman" w:cs="Times New Roman"/>
          <w:sz w:val="28"/>
          <w:szCs w:val="28"/>
          <w:lang w:eastAsia="ru-RU"/>
        </w:rPr>
      </w:pPr>
    </w:p>
    <w:p w:rsidR="00135F43" w:rsidRDefault="00135F43" w:rsidP="00135F43">
      <w:pPr>
        <w:tabs>
          <w:tab w:val="left" w:pos="900"/>
        </w:tabs>
        <w:spacing w:after="0" w:line="276" w:lineRule="auto"/>
        <w:ind w:left="360" w:right="20" w:firstLine="0"/>
        <w:jc w:val="left"/>
        <w:rPr>
          <w:rFonts w:eastAsia="Times New Roman" w:cs="Times New Roman"/>
          <w:sz w:val="28"/>
          <w:szCs w:val="28"/>
          <w:lang w:eastAsia="ru-RU"/>
        </w:rPr>
      </w:pPr>
    </w:p>
    <w:p w:rsidR="00135F43" w:rsidRDefault="00135F43" w:rsidP="00135F43">
      <w:pPr>
        <w:tabs>
          <w:tab w:val="left" w:pos="900"/>
        </w:tabs>
        <w:spacing w:after="0" w:line="276" w:lineRule="auto"/>
        <w:ind w:left="360" w:right="20" w:firstLine="0"/>
        <w:jc w:val="left"/>
        <w:rPr>
          <w:rFonts w:eastAsia="Times New Roman" w:cs="Times New Roman"/>
          <w:sz w:val="28"/>
          <w:szCs w:val="28"/>
          <w:lang w:eastAsia="ru-RU"/>
        </w:rPr>
      </w:pPr>
    </w:p>
    <w:p w:rsidR="00135F43" w:rsidRDefault="00135F43" w:rsidP="00135F43">
      <w:pPr>
        <w:tabs>
          <w:tab w:val="left" w:pos="900"/>
        </w:tabs>
        <w:spacing w:after="0" w:line="276" w:lineRule="auto"/>
        <w:ind w:left="360" w:right="20" w:firstLine="0"/>
        <w:jc w:val="left"/>
        <w:rPr>
          <w:rFonts w:eastAsia="Times New Roman" w:cs="Times New Roman"/>
          <w:sz w:val="28"/>
          <w:szCs w:val="28"/>
          <w:lang w:eastAsia="ru-RU"/>
        </w:rPr>
      </w:pPr>
    </w:p>
    <w:p w:rsidR="00135F43" w:rsidRDefault="00135F43" w:rsidP="00135F43">
      <w:pPr>
        <w:tabs>
          <w:tab w:val="left" w:pos="900"/>
        </w:tabs>
        <w:spacing w:after="0" w:line="276" w:lineRule="auto"/>
        <w:ind w:left="360" w:right="20" w:firstLine="0"/>
        <w:jc w:val="left"/>
        <w:rPr>
          <w:rFonts w:eastAsia="Times New Roman" w:cs="Times New Roman"/>
          <w:sz w:val="28"/>
          <w:szCs w:val="28"/>
          <w:lang w:eastAsia="ru-RU"/>
        </w:rPr>
      </w:pPr>
    </w:p>
    <w:p w:rsidR="00135F43" w:rsidRDefault="00135F43" w:rsidP="00135F43">
      <w:pPr>
        <w:tabs>
          <w:tab w:val="left" w:pos="900"/>
        </w:tabs>
        <w:spacing w:after="0" w:line="276" w:lineRule="auto"/>
        <w:ind w:left="360" w:right="20" w:firstLine="0"/>
        <w:jc w:val="left"/>
        <w:rPr>
          <w:rFonts w:eastAsia="Times New Roman" w:cs="Times New Roman"/>
          <w:sz w:val="28"/>
          <w:szCs w:val="28"/>
          <w:lang w:eastAsia="ru-RU"/>
        </w:rPr>
      </w:pPr>
    </w:p>
    <w:p w:rsidR="00135F43" w:rsidRDefault="00135F43" w:rsidP="00135F43">
      <w:pPr>
        <w:tabs>
          <w:tab w:val="left" w:pos="900"/>
        </w:tabs>
        <w:spacing w:after="0" w:line="276" w:lineRule="auto"/>
        <w:ind w:left="360" w:right="20" w:firstLine="0"/>
        <w:jc w:val="left"/>
        <w:rPr>
          <w:rFonts w:eastAsia="Times New Roman" w:cs="Times New Roman"/>
          <w:sz w:val="28"/>
          <w:szCs w:val="28"/>
          <w:lang w:eastAsia="ru-RU"/>
        </w:rPr>
      </w:pPr>
    </w:p>
    <w:p w:rsidR="00135F43" w:rsidRDefault="00135F43" w:rsidP="00135F43">
      <w:pPr>
        <w:tabs>
          <w:tab w:val="left" w:pos="900"/>
        </w:tabs>
        <w:spacing w:after="0" w:line="276" w:lineRule="auto"/>
        <w:ind w:left="360" w:right="20" w:firstLine="0"/>
        <w:jc w:val="left"/>
        <w:rPr>
          <w:rFonts w:eastAsia="Times New Roman" w:cs="Times New Roman"/>
          <w:sz w:val="28"/>
          <w:szCs w:val="28"/>
          <w:lang w:eastAsia="ru-RU"/>
        </w:rPr>
      </w:pPr>
    </w:p>
    <w:p w:rsidR="00135F43" w:rsidRDefault="00135F43" w:rsidP="00135F43">
      <w:pPr>
        <w:tabs>
          <w:tab w:val="left" w:pos="900"/>
        </w:tabs>
        <w:spacing w:after="0" w:line="276" w:lineRule="auto"/>
        <w:ind w:left="360" w:right="20" w:firstLine="0"/>
        <w:jc w:val="left"/>
        <w:rPr>
          <w:rFonts w:eastAsia="Times New Roman" w:cs="Times New Roman"/>
          <w:sz w:val="28"/>
          <w:szCs w:val="28"/>
          <w:lang w:eastAsia="ru-RU"/>
        </w:rPr>
      </w:pPr>
    </w:p>
    <w:p w:rsidR="00135F43" w:rsidRDefault="00135F43" w:rsidP="00135F43">
      <w:pPr>
        <w:tabs>
          <w:tab w:val="left" w:pos="900"/>
        </w:tabs>
        <w:spacing w:after="0" w:line="276" w:lineRule="auto"/>
        <w:ind w:left="360" w:right="20" w:firstLine="0"/>
        <w:jc w:val="left"/>
        <w:rPr>
          <w:rFonts w:eastAsia="Times New Roman" w:cs="Times New Roman"/>
          <w:sz w:val="28"/>
          <w:szCs w:val="28"/>
          <w:lang w:eastAsia="ru-RU"/>
        </w:rPr>
      </w:pPr>
    </w:p>
    <w:p w:rsidR="00135F43" w:rsidRDefault="00135F43" w:rsidP="00135F43">
      <w:pPr>
        <w:tabs>
          <w:tab w:val="left" w:pos="900"/>
        </w:tabs>
        <w:spacing w:after="0" w:line="276" w:lineRule="auto"/>
        <w:ind w:left="360" w:right="20" w:firstLine="0"/>
        <w:jc w:val="left"/>
        <w:rPr>
          <w:rFonts w:eastAsia="Times New Roman" w:cs="Times New Roman"/>
          <w:sz w:val="28"/>
          <w:szCs w:val="28"/>
          <w:lang w:eastAsia="ru-RU"/>
        </w:rPr>
      </w:pPr>
    </w:p>
    <w:p w:rsidR="00280EF5" w:rsidRDefault="00280EF5" w:rsidP="00135F43">
      <w:pPr>
        <w:tabs>
          <w:tab w:val="left" w:pos="900"/>
        </w:tabs>
        <w:spacing w:after="0" w:line="276" w:lineRule="auto"/>
        <w:ind w:left="360" w:right="20" w:firstLine="0"/>
        <w:jc w:val="left"/>
        <w:rPr>
          <w:rFonts w:eastAsia="Times New Roman" w:cs="Times New Roman"/>
          <w:sz w:val="28"/>
          <w:szCs w:val="28"/>
          <w:lang w:eastAsia="ru-RU"/>
        </w:rPr>
      </w:pPr>
    </w:p>
    <w:p w:rsidR="00702FD4" w:rsidRDefault="00702FD4" w:rsidP="00135F43">
      <w:pPr>
        <w:tabs>
          <w:tab w:val="left" w:pos="900"/>
        </w:tabs>
        <w:spacing w:after="0" w:line="276" w:lineRule="auto"/>
        <w:ind w:left="360" w:right="20" w:firstLine="0"/>
        <w:jc w:val="left"/>
        <w:rPr>
          <w:rFonts w:eastAsia="Times New Roman" w:cs="Times New Roman"/>
          <w:sz w:val="28"/>
          <w:szCs w:val="28"/>
          <w:lang w:eastAsia="ru-RU"/>
        </w:rPr>
      </w:pPr>
    </w:p>
    <w:p w:rsidR="00702FD4" w:rsidRDefault="00702FD4" w:rsidP="00135F43">
      <w:pPr>
        <w:tabs>
          <w:tab w:val="left" w:pos="900"/>
        </w:tabs>
        <w:spacing w:after="0" w:line="276" w:lineRule="auto"/>
        <w:ind w:left="360" w:right="20" w:firstLine="0"/>
        <w:jc w:val="left"/>
        <w:rPr>
          <w:rFonts w:eastAsia="Times New Roman" w:cs="Times New Roman"/>
          <w:sz w:val="28"/>
          <w:szCs w:val="28"/>
          <w:lang w:eastAsia="ru-RU"/>
        </w:rPr>
      </w:pPr>
    </w:p>
    <w:p w:rsidR="00702FD4" w:rsidRDefault="00702FD4" w:rsidP="00135F43">
      <w:pPr>
        <w:tabs>
          <w:tab w:val="left" w:pos="900"/>
        </w:tabs>
        <w:spacing w:after="0" w:line="276" w:lineRule="auto"/>
        <w:ind w:left="360" w:right="20" w:firstLine="0"/>
        <w:jc w:val="left"/>
        <w:rPr>
          <w:rFonts w:eastAsia="Times New Roman" w:cs="Times New Roman"/>
          <w:sz w:val="28"/>
          <w:szCs w:val="28"/>
          <w:lang w:eastAsia="ru-RU"/>
        </w:rPr>
      </w:pPr>
    </w:p>
    <w:p w:rsidR="00702FD4" w:rsidRDefault="00702FD4" w:rsidP="00135F43">
      <w:pPr>
        <w:tabs>
          <w:tab w:val="left" w:pos="900"/>
        </w:tabs>
        <w:spacing w:after="0" w:line="276" w:lineRule="auto"/>
        <w:ind w:left="360" w:right="20" w:firstLine="0"/>
        <w:jc w:val="left"/>
        <w:rPr>
          <w:rFonts w:eastAsia="Times New Roman" w:cs="Times New Roman"/>
          <w:sz w:val="28"/>
          <w:szCs w:val="28"/>
          <w:lang w:eastAsia="ru-RU"/>
        </w:rPr>
      </w:pPr>
    </w:p>
    <w:p w:rsidR="00702FD4" w:rsidRDefault="00702FD4" w:rsidP="00135F43">
      <w:pPr>
        <w:tabs>
          <w:tab w:val="left" w:pos="900"/>
        </w:tabs>
        <w:spacing w:after="0" w:line="276" w:lineRule="auto"/>
        <w:ind w:left="360" w:right="20" w:firstLine="0"/>
        <w:jc w:val="left"/>
        <w:rPr>
          <w:rFonts w:eastAsia="Times New Roman" w:cs="Times New Roman"/>
          <w:sz w:val="28"/>
          <w:szCs w:val="28"/>
          <w:lang w:eastAsia="ru-RU"/>
        </w:rPr>
      </w:pPr>
    </w:p>
    <w:p w:rsidR="00702FD4" w:rsidRDefault="00702FD4" w:rsidP="00135F43">
      <w:pPr>
        <w:tabs>
          <w:tab w:val="left" w:pos="900"/>
        </w:tabs>
        <w:spacing w:after="0" w:line="276" w:lineRule="auto"/>
        <w:ind w:left="360" w:right="20" w:firstLine="0"/>
        <w:jc w:val="left"/>
        <w:rPr>
          <w:rFonts w:eastAsia="Times New Roman" w:cs="Times New Roman"/>
          <w:sz w:val="28"/>
          <w:szCs w:val="28"/>
          <w:lang w:eastAsia="ru-RU"/>
        </w:rPr>
      </w:pPr>
    </w:p>
    <w:p w:rsidR="00702FD4" w:rsidRDefault="00702FD4" w:rsidP="00135F43">
      <w:pPr>
        <w:tabs>
          <w:tab w:val="left" w:pos="900"/>
        </w:tabs>
        <w:spacing w:after="0" w:line="276" w:lineRule="auto"/>
        <w:ind w:left="360" w:right="20" w:firstLine="0"/>
        <w:jc w:val="left"/>
        <w:rPr>
          <w:rFonts w:eastAsia="Times New Roman" w:cs="Times New Roman"/>
          <w:sz w:val="28"/>
          <w:szCs w:val="28"/>
          <w:lang w:eastAsia="ru-RU"/>
        </w:rPr>
      </w:pPr>
    </w:p>
    <w:p w:rsidR="00702FD4" w:rsidRDefault="00702FD4" w:rsidP="00135F43">
      <w:pPr>
        <w:tabs>
          <w:tab w:val="left" w:pos="900"/>
        </w:tabs>
        <w:spacing w:after="0" w:line="276" w:lineRule="auto"/>
        <w:ind w:left="360" w:right="20" w:firstLine="0"/>
        <w:jc w:val="left"/>
        <w:rPr>
          <w:rFonts w:eastAsia="Times New Roman" w:cs="Times New Roman"/>
          <w:sz w:val="28"/>
          <w:szCs w:val="28"/>
          <w:lang w:eastAsia="ru-RU"/>
        </w:rPr>
      </w:pPr>
    </w:p>
    <w:p w:rsidR="00702FD4" w:rsidRDefault="00702FD4" w:rsidP="00135F43">
      <w:pPr>
        <w:tabs>
          <w:tab w:val="left" w:pos="900"/>
        </w:tabs>
        <w:spacing w:after="0" w:line="276" w:lineRule="auto"/>
        <w:ind w:left="360" w:right="20" w:firstLine="0"/>
        <w:jc w:val="left"/>
        <w:rPr>
          <w:rFonts w:eastAsia="Times New Roman" w:cs="Times New Roman"/>
          <w:sz w:val="28"/>
          <w:szCs w:val="28"/>
          <w:lang w:eastAsia="ru-RU"/>
        </w:rPr>
      </w:pPr>
    </w:p>
    <w:p w:rsidR="00702FD4" w:rsidRDefault="00702FD4" w:rsidP="00135F43">
      <w:pPr>
        <w:tabs>
          <w:tab w:val="left" w:pos="900"/>
        </w:tabs>
        <w:spacing w:after="0" w:line="276" w:lineRule="auto"/>
        <w:ind w:left="360" w:right="20" w:firstLine="0"/>
        <w:jc w:val="left"/>
        <w:rPr>
          <w:rFonts w:eastAsia="Times New Roman" w:cs="Times New Roman"/>
          <w:sz w:val="28"/>
          <w:szCs w:val="28"/>
          <w:lang w:eastAsia="ru-RU"/>
        </w:rPr>
      </w:pPr>
    </w:p>
    <w:p w:rsidR="00702FD4" w:rsidRDefault="00702FD4" w:rsidP="00135F43">
      <w:pPr>
        <w:tabs>
          <w:tab w:val="left" w:pos="900"/>
        </w:tabs>
        <w:spacing w:after="0" w:line="276" w:lineRule="auto"/>
        <w:ind w:left="360" w:right="20" w:firstLine="0"/>
        <w:jc w:val="left"/>
        <w:rPr>
          <w:rFonts w:eastAsia="Times New Roman" w:cs="Times New Roman"/>
          <w:sz w:val="28"/>
          <w:szCs w:val="28"/>
          <w:lang w:eastAsia="ru-RU"/>
        </w:rPr>
      </w:pPr>
    </w:p>
    <w:p w:rsidR="00702FD4" w:rsidRDefault="00702FD4" w:rsidP="00135F43">
      <w:pPr>
        <w:tabs>
          <w:tab w:val="left" w:pos="900"/>
        </w:tabs>
        <w:spacing w:after="0" w:line="276" w:lineRule="auto"/>
        <w:ind w:left="360" w:right="20" w:firstLine="0"/>
        <w:jc w:val="left"/>
        <w:rPr>
          <w:rFonts w:eastAsia="Times New Roman" w:cs="Times New Roman"/>
          <w:sz w:val="28"/>
          <w:szCs w:val="28"/>
          <w:lang w:eastAsia="ru-RU"/>
        </w:rPr>
      </w:pPr>
    </w:p>
    <w:p w:rsidR="00702FD4" w:rsidRDefault="00702FD4" w:rsidP="00135F43">
      <w:pPr>
        <w:tabs>
          <w:tab w:val="left" w:pos="900"/>
        </w:tabs>
        <w:spacing w:after="0" w:line="276" w:lineRule="auto"/>
        <w:ind w:left="360" w:right="20" w:firstLine="0"/>
        <w:jc w:val="left"/>
        <w:rPr>
          <w:rFonts w:eastAsia="Times New Roman" w:cs="Times New Roman"/>
          <w:sz w:val="28"/>
          <w:szCs w:val="28"/>
          <w:lang w:eastAsia="ru-RU"/>
        </w:rPr>
      </w:pPr>
    </w:p>
    <w:p w:rsidR="00135F43" w:rsidRDefault="00135F43" w:rsidP="00135F43">
      <w:pPr>
        <w:tabs>
          <w:tab w:val="left" w:pos="900"/>
        </w:tabs>
        <w:spacing w:after="0" w:line="276" w:lineRule="auto"/>
        <w:ind w:left="360" w:right="20" w:firstLine="0"/>
        <w:jc w:val="left"/>
        <w:rPr>
          <w:rFonts w:eastAsia="Times New Roman" w:cs="Times New Roman"/>
          <w:sz w:val="28"/>
          <w:szCs w:val="28"/>
          <w:lang w:eastAsia="ru-RU"/>
        </w:rPr>
      </w:pPr>
    </w:p>
    <w:p w:rsidR="00135F43" w:rsidRPr="00FE2E51" w:rsidRDefault="00135F43" w:rsidP="00135F43">
      <w:pPr>
        <w:tabs>
          <w:tab w:val="left" w:pos="900"/>
        </w:tabs>
        <w:spacing w:after="0" w:line="276" w:lineRule="auto"/>
        <w:ind w:right="20" w:firstLine="0"/>
        <w:jc w:val="left"/>
        <w:rPr>
          <w:rFonts w:eastAsia="Times New Roman" w:cs="Times New Roman"/>
          <w:sz w:val="28"/>
          <w:szCs w:val="28"/>
          <w:lang w:eastAsia="ru-RU"/>
        </w:rPr>
      </w:pPr>
    </w:p>
    <w:p w:rsidR="00135F43" w:rsidRDefault="00135F43" w:rsidP="00135F43">
      <w:pPr>
        <w:tabs>
          <w:tab w:val="left" w:pos="4215"/>
        </w:tabs>
        <w:ind w:firstLine="0"/>
        <w:rPr>
          <w:sz w:val="28"/>
          <w:szCs w:val="28"/>
        </w:rPr>
      </w:pPr>
      <w:r>
        <w:rPr>
          <w:sz w:val="28"/>
          <w:szCs w:val="28"/>
        </w:rPr>
        <w:lastRenderedPageBreak/>
        <w:t xml:space="preserve">ЗАКЛЮЧЕНИЕ </w:t>
      </w:r>
    </w:p>
    <w:p w:rsidR="00135F43" w:rsidRDefault="00135F43" w:rsidP="00135F43">
      <w:pPr>
        <w:tabs>
          <w:tab w:val="left" w:pos="4215"/>
        </w:tabs>
        <w:ind w:firstLine="0"/>
        <w:rPr>
          <w:sz w:val="28"/>
          <w:szCs w:val="28"/>
        </w:rPr>
      </w:pPr>
      <w:r>
        <w:rPr>
          <w:sz w:val="28"/>
          <w:szCs w:val="28"/>
        </w:rPr>
        <w:t>Обучающийся должен овладеть:</w:t>
      </w:r>
    </w:p>
    <w:p w:rsidR="00135F43" w:rsidRDefault="00135F43" w:rsidP="00135F43">
      <w:pPr>
        <w:tabs>
          <w:tab w:val="left" w:pos="4215"/>
        </w:tabs>
        <w:ind w:firstLine="0"/>
        <w:rPr>
          <w:sz w:val="28"/>
          <w:szCs w:val="28"/>
        </w:rPr>
      </w:pPr>
      <w:r>
        <w:rPr>
          <w:sz w:val="28"/>
          <w:szCs w:val="28"/>
        </w:rPr>
        <w:t xml:space="preserve">  </w:t>
      </w:r>
      <w:r w:rsidRPr="00FC67B3">
        <w:rPr>
          <w:sz w:val="28"/>
          <w:szCs w:val="28"/>
        </w:rPr>
        <w:t>–</w:t>
      </w:r>
      <w:r>
        <w:rPr>
          <w:sz w:val="28"/>
          <w:szCs w:val="28"/>
        </w:rPr>
        <w:t xml:space="preserve"> последовательным</w:t>
      </w:r>
      <w:r w:rsidRPr="00FC67B3">
        <w:rPr>
          <w:sz w:val="28"/>
          <w:szCs w:val="28"/>
        </w:rPr>
        <w:t xml:space="preserve"> </w:t>
      </w:r>
      <w:r>
        <w:rPr>
          <w:sz w:val="28"/>
          <w:szCs w:val="28"/>
        </w:rPr>
        <w:t>ведением работы</w:t>
      </w:r>
      <w:r w:rsidRPr="00FC67B3">
        <w:rPr>
          <w:sz w:val="28"/>
          <w:szCs w:val="28"/>
        </w:rPr>
        <w:t xml:space="preserve"> над длительным тематическим живописным   натюрмортом</w:t>
      </w:r>
      <w:r>
        <w:rPr>
          <w:sz w:val="28"/>
          <w:szCs w:val="28"/>
        </w:rPr>
        <w:t>;</w:t>
      </w:r>
    </w:p>
    <w:p w:rsidR="00135F43" w:rsidRDefault="00135F43" w:rsidP="00135F43">
      <w:pPr>
        <w:tabs>
          <w:tab w:val="left" w:pos="4215"/>
        </w:tabs>
        <w:ind w:firstLine="0"/>
        <w:rPr>
          <w:sz w:val="28"/>
          <w:szCs w:val="28"/>
        </w:rPr>
      </w:pPr>
      <w:r w:rsidRPr="00FC67B3">
        <w:rPr>
          <w:sz w:val="28"/>
          <w:szCs w:val="28"/>
        </w:rPr>
        <w:t>–</w:t>
      </w:r>
      <w:r>
        <w:rPr>
          <w:sz w:val="28"/>
          <w:szCs w:val="28"/>
        </w:rPr>
        <w:t xml:space="preserve"> передачей</w:t>
      </w:r>
      <w:r w:rsidRPr="00FC67B3">
        <w:rPr>
          <w:sz w:val="28"/>
          <w:szCs w:val="28"/>
        </w:rPr>
        <w:t xml:space="preserve"> пропорци</w:t>
      </w:r>
      <w:r>
        <w:rPr>
          <w:sz w:val="28"/>
          <w:szCs w:val="28"/>
        </w:rPr>
        <w:t>й</w:t>
      </w:r>
      <w:r w:rsidRPr="00FC67B3">
        <w:rPr>
          <w:sz w:val="28"/>
          <w:szCs w:val="28"/>
        </w:rPr>
        <w:t xml:space="preserve"> и объем</w:t>
      </w:r>
      <w:r>
        <w:rPr>
          <w:sz w:val="28"/>
          <w:szCs w:val="28"/>
        </w:rPr>
        <w:t>а</w:t>
      </w:r>
      <w:r w:rsidRPr="00FC67B3">
        <w:rPr>
          <w:sz w:val="28"/>
          <w:szCs w:val="28"/>
        </w:rPr>
        <w:t xml:space="preserve"> сложных предметов</w:t>
      </w:r>
    </w:p>
    <w:p w:rsidR="00135F43" w:rsidRDefault="00135F43" w:rsidP="00135F43">
      <w:pPr>
        <w:tabs>
          <w:tab w:val="left" w:pos="4215"/>
        </w:tabs>
        <w:ind w:firstLine="0"/>
        <w:rPr>
          <w:sz w:val="28"/>
          <w:szCs w:val="28"/>
        </w:rPr>
      </w:pPr>
      <w:r>
        <w:rPr>
          <w:sz w:val="28"/>
          <w:szCs w:val="28"/>
        </w:rPr>
        <w:t>– передачей</w:t>
      </w:r>
      <w:r w:rsidRPr="005C6E0E">
        <w:rPr>
          <w:sz w:val="28"/>
          <w:szCs w:val="28"/>
        </w:rPr>
        <w:t xml:space="preserve"> цветовых и тональных отношений;</w:t>
      </w:r>
      <w:r>
        <w:rPr>
          <w:sz w:val="28"/>
          <w:szCs w:val="28"/>
        </w:rPr>
        <w:t xml:space="preserve"> </w:t>
      </w:r>
    </w:p>
    <w:p w:rsidR="00135F43" w:rsidRDefault="00135F43" w:rsidP="00135F43">
      <w:pPr>
        <w:tabs>
          <w:tab w:val="left" w:pos="4215"/>
        </w:tabs>
        <w:ind w:firstLine="0"/>
        <w:rPr>
          <w:sz w:val="28"/>
          <w:szCs w:val="28"/>
        </w:rPr>
      </w:pPr>
      <w:r>
        <w:rPr>
          <w:sz w:val="28"/>
          <w:szCs w:val="28"/>
        </w:rPr>
        <w:t>– лепкой</w:t>
      </w:r>
      <w:r w:rsidRPr="005C6E0E">
        <w:rPr>
          <w:sz w:val="28"/>
          <w:szCs w:val="28"/>
        </w:rPr>
        <w:t xml:space="preserve"> формы цветом; </w:t>
      </w:r>
    </w:p>
    <w:p w:rsidR="00135F43" w:rsidRDefault="00135F43" w:rsidP="00135F43">
      <w:pPr>
        <w:tabs>
          <w:tab w:val="left" w:pos="4215"/>
        </w:tabs>
        <w:ind w:firstLine="0"/>
        <w:rPr>
          <w:sz w:val="28"/>
          <w:szCs w:val="28"/>
        </w:rPr>
      </w:pPr>
      <w:r w:rsidRPr="005C6E0E">
        <w:rPr>
          <w:sz w:val="28"/>
          <w:szCs w:val="28"/>
        </w:rPr>
        <w:t>–</w:t>
      </w:r>
      <w:r>
        <w:rPr>
          <w:sz w:val="28"/>
          <w:szCs w:val="28"/>
        </w:rPr>
        <w:t xml:space="preserve"> передачей</w:t>
      </w:r>
      <w:r w:rsidRPr="005C6E0E">
        <w:rPr>
          <w:sz w:val="28"/>
          <w:szCs w:val="28"/>
        </w:rPr>
        <w:t xml:space="preserve"> фактуры предметов; </w:t>
      </w:r>
    </w:p>
    <w:p w:rsidR="00135F43" w:rsidRDefault="00135F43" w:rsidP="00135F43">
      <w:pPr>
        <w:tabs>
          <w:tab w:val="left" w:pos="4215"/>
        </w:tabs>
        <w:ind w:firstLine="0"/>
        <w:rPr>
          <w:sz w:val="28"/>
          <w:szCs w:val="28"/>
        </w:rPr>
      </w:pPr>
      <w:r w:rsidRPr="00FC67B3">
        <w:rPr>
          <w:sz w:val="28"/>
          <w:szCs w:val="28"/>
        </w:rPr>
        <w:t>–</w:t>
      </w:r>
      <w:r>
        <w:rPr>
          <w:sz w:val="28"/>
          <w:szCs w:val="28"/>
        </w:rPr>
        <w:t xml:space="preserve"> проработкой</w:t>
      </w:r>
      <w:r w:rsidR="00CF1F41">
        <w:rPr>
          <w:sz w:val="28"/>
          <w:szCs w:val="28"/>
        </w:rPr>
        <w:t xml:space="preserve"> деталей предметов</w:t>
      </w:r>
      <w:r w:rsidRPr="005C6E0E">
        <w:rPr>
          <w:sz w:val="28"/>
          <w:szCs w:val="28"/>
        </w:rPr>
        <w:t xml:space="preserve">; </w:t>
      </w:r>
    </w:p>
    <w:p w:rsidR="00135F43" w:rsidRDefault="00135F43" w:rsidP="00135F43">
      <w:pPr>
        <w:tabs>
          <w:tab w:val="left" w:pos="4215"/>
        </w:tabs>
        <w:ind w:firstLine="0"/>
        <w:rPr>
          <w:sz w:val="28"/>
          <w:szCs w:val="28"/>
        </w:rPr>
      </w:pPr>
      <w:r w:rsidRPr="00FC67B3">
        <w:rPr>
          <w:sz w:val="28"/>
          <w:szCs w:val="28"/>
        </w:rPr>
        <w:t>–</w:t>
      </w:r>
      <w:r>
        <w:rPr>
          <w:sz w:val="28"/>
          <w:szCs w:val="28"/>
        </w:rPr>
        <w:t xml:space="preserve"> передачей цельности, цветовой гармонии;</w:t>
      </w:r>
    </w:p>
    <w:p w:rsidR="00135F43" w:rsidRDefault="00135F43" w:rsidP="00135F43">
      <w:pPr>
        <w:tabs>
          <w:tab w:val="left" w:pos="4215"/>
        </w:tabs>
        <w:ind w:firstLine="0"/>
        <w:rPr>
          <w:sz w:val="28"/>
          <w:szCs w:val="28"/>
        </w:rPr>
      </w:pPr>
      <w:r w:rsidRPr="00FC67B3">
        <w:rPr>
          <w:sz w:val="28"/>
          <w:szCs w:val="28"/>
        </w:rPr>
        <w:t>–</w:t>
      </w:r>
      <w:r>
        <w:rPr>
          <w:sz w:val="28"/>
          <w:szCs w:val="28"/>
        </w:rPr>
        <w:t xml:space="preserve"> передачей пространственного решения;</w:t>
      </w:r>
    </w:p>
    <w:p w:rsidR="00135F43" w:rsidRDefault="00135F43" w:rsidP="00135F43">
      <w:pPr>
        <w:tabs>
          <w:tab w:val="left" w:pos="4215"/>
        </w:tabs>
        <w:ind w:firstLine="0"/>
        <w:rPr>
          <w:sz w:val="28"/>
          <w:szCs w:val="28"/>
        </w:rPr>
      </w:pPr>
      <w:r w:rsidRPr="00FC67B3">
        <w:rPr>
          <w:sz w:val="28"/>
          <w:szCs w:val="28"/>
        </w:rPr>
        <w:t xml:space="preserve">– </w:t>
      </w:r>
      <w:r>
        <w:rPr>
          <w:sz w:val="28"/>
          <w:szCs w:val="28"/>
        </w:rPr>
        <w:t>работой</w:t>
      </w:r>
      <w:r w:rsidRPr="00FC67B3">
        <w:rPr>
          <w:sz w:val="28"/>
          <w:szCs w:val="28"/>
        </w:rPr>
        <w:t xml:space="preserve"> в различных техниках акварельной живописи</w:t>
      </w:r>
      <w:r>
        <w:rPr>
          <w:sz w:val="28"/>
          <w:szCs w:val="28"/>
        </w:rPr>
        <w:t xml:space="preserve">, для передачи </w:t>
      </w:r>
      <w:r w:rsidRPr="00FC67B3">
        <w:rPr>
          <w:sz w:val="28"/>
          <w:szCs w:val="28"/>
        </w:rPr>
        <w:t>объема, фактуры, пространства, колорита, материальности;</w:t>
      </w:r>
    </w:p>
    <w:p w:rsidR="00135F43" w:rsidRPr="00FC67B3" w:rsidRDefault="00135F43" w:rsidP="00135F43">
      <w:pPr>
        <w:tabs>
          <w:tab w:val="left" w:pos="4215"/>
        </w:tabs>
        <w:ind w:firstLine="0"/>
        <w:rPr>
          <w:b/>
          <w:sz w:val="28"/>
          <w:szCs w:val="28"/>
        </w:rPr>
      </w:pPr>
      <w:r w:rsidRPr="00FC67B3">
        <w:rPr>
          <w:sz w:val="28"/>
          <w:szCs w:val="28"/>
        </w:rPr>
        <w:t>–</w:t>
      </w:r>
      <w:r>
        <w:rPr>
          <w:sz w:val="28"/>
          <w:szCs w:val="28"/>
        </w:rPr>
        <w:t xml:space="preserve"> решением</w:t>
      </w:r>
      <w:r w:rsidRPr="00FC67B3">
        <w:rPr>
          <w:sz w:val="28"/>
          <w:szCs w:val="28"/>
        </w:rPr>
        <w:t xml:space="preserve"> пространства, глубины натюрморта, связь предметов с окружающей средой.</w:t>
      </w:r>
    </w:p>
    <w:p w:rsidR="00EE4BCB" w:rsidRDefault="00EE4BCB" w:rsidP="00135F43">
      <w:pPr>
        <w:tabs>
          <w:tab w:val="left" w:pos="4215"/>
        </w:tabs>
        <w:ind w:firstLine="0"/>
        <w:rPr>
          <w:sz w:val="28"/>
          <w:szCs w:val="28"/>
        </w:rPr>
      </w:pPr>
      <w:r w:rsidRPr="00EE4BCB">
        <w:rPr>
          <w:sz w:val="28"/>
          <w:szCs w:val="28"/>
        </w:rPr>
        <w:t xml:space="preserve">Данная методическая разработка может послужить вспомогательным материалом для работы с обучающимися. В данной разработке имеется материал для объяснения   темы, такой </w:t>
      </w:r>
      <w:r>
        <w:rPr>
          <w:sz w:val="28"/>
          <w:szCs w:val="28"/>
        </w:rPr>
        <w:t>как учебный «Натюрморт со скрипкой</w:t>
      </w:r>
      <w:r w:rsidRPr="00EE4BCB">
        <w:rPr>
          <w:sz w:val="28"/>
          <w:szCs w:val="28"/>
        </w:rPr>
        <w:t>», который является достато</w:t>
      </w:r>
      <w:r>
        <w:rPr>
          <w:sz w:val="28"/>
          <w:szCs w:val="28"/>
        </w:rPr>
        <w:t>чно сложным в своем исполнении.</w:t>
      </w:r>
    </w:p>
    <w:p w:rsidR="00135F43" w:rsidRDefault="00EE4BCB" w:rsidP="00135F43">
      <w:pPr>
        <w:tabs>
          <w:tab w:val="left" w:pos="4215"/>
        </w:tabs>
        <w:ind w:firstLine="0"/>
        <w:rPr>
          <w:sz w:val="28"/>
          <w:szCs w:val="28"/>
        </w:rPr>
      </w:pPr>
      <w:r w:rsidRPr="00EE4BCB">
        <w:rPr>
          <w:sz w:val="28"/>
          <w:szCs w:val="28"/>
        </w:rPr>
        <w:t xml:space="preserve">В практической части можно увидеть все этапы ведения натюрморта.  </w:t>
      </w:r>
    </w:p>
    <w:p w:rsidR="00CF1F41" w:rsidRDefault="00CF1F41" w:rsidP="00135F43">
      <w:pPr>
        <w:tabs>
          <w:tab w:val="left" w:pos="4215"/>
        </w:tabs>
        <w:ind w:firstLine="0"/>
        <w:rPr>
          <w:sz w:val="28"/>
          <w:szCs w:val="28"/>
        </w:rPr>
      </w:pPr>
    </w:p>
    <w:p w:rsidR="00EE4BCB" w:rsidRDefault="00EE4BCB" w:rsidP="00135F43">
      <w:pPr>
        <w:tabs>
          <w:tab w:val="left" w:pos="4215"/>
        </w:tabs>
        <w:ind w:firstLine="0"/>
        <w:rPr>
          <w:sz w:val="28"/>
          <w:szCs w:val="28"/>
        </w:rPr>
      </w:pPr>
    </w:p>
    <w:p w:rsidR="00EE4BCB" w:rsidRDefault="00EE4BCB" w:rsidP="00135F43">
      <w:pPr>
        <w:tabs>
          <w:tab w:val="left" w:pos="4215"/>
        </w:tabs>
        <w:ind w:firstLine="0"/>
        <w:rPr>
          <w:sz w:val="28"/>
          <w:szCs w:val="28"/>
        </w:rPr>
      </w:pPr>
    </w:p>
    <w:p w:rsidR="00EE4BCB" w:rsidRDefault="00EE4BCB" w:rsidP="00135F43">
      <w:pPr>
        <w:tabs>
          <w:tab w:val="left" w:pos="4215"/>
        </w:tabs>
        <w:ind w:firstLine="0"/>
        <w:rPr>
          <w:sz w:val="28"/>
          <w:szCs w:val="28"/>
        </w:rPr>
      </w:pPr>
    </w:p>
    <w:p w:rsidR="00135F43" w:rsidRPr="00BD7B52" w:rsidRDefault="00135F43" w:rsidP="00135F43">
      <w:pPr>
        <w:tabs>
          <w:tab w:val="left" w:pos="4215"/>
        </w:tabs>
        <w:ind w:firstLine="0"/>
        <w:rPr>
          <w:sz w:val="28"/>
          <w:szCs w:val="28"/>
        </w:rPr>
      </w:pPr>
      <w:r w:rsidRPr="00BD7B52">
        <w:rPr>
          <w:sz w:val="28"/>
          <w:szCs w:val="28"/>
        </w:rPr>
        <w:lastRenderedPageBreak/>
        <w:t xml:space="preserve">БИБЛИОГРАФИЧЕСКИЙ СПИСОК </w:t>
      </w:r>
    </w:p>
    <w:p w:rsidR="00702FD4" w:rsidRPr="00702FD4" w:rsidRDefault="00702FD4" w:rsidP="00702FD4">
      <w:pPr>
        <w:tabs>
          <w:tab w:val="left" w:pos="4215"/>
        </w:tabs>
        <w:ind w:firstLine="0"/>
        <w:rPr>
          <w:sz w:val="28"/>
          <w:szCs w:val="28"/>
        </w:rPr>
      </w:pPr>
      <w:r w:rsidRPr="00702FD4">
        <w:rPr>
          <w:sz w:val="28"/>
          <w:szCs w:val="28"/>
        </w:rPr>
        <w:t>http://ec-dejavu.ru/n/Nature_morte.html</w:t>
      </w:r>
    </w:p>
    <w:p w:rsidR="00702FD4" w:rsidRPr="00702FD4" w:rsidRDefault="00702FD4" w:rsidP="00702FD4">
      <w:pPr>
        <w:tabs>
          <w:tab w:val="left" w:pos="4215"/>
        </w:tabs>
        <w:ind w:firstLine="0"/>
        <w:rPr>
          <w:sz w:val="28"/>
          <w:szCs w:val="28"/>
        </w:rPr>
      </w:pPr>
      <w:r w:rsidRPr="00702FD4">
        <w:rPr>
          <w:sz w:val="28"/>
          <w:szCs w:val="28"/>
        </w:rPr>
        <w:t xml:space="preserve">Русских Ж. Л. История развития и становления натюрморта как вида изобразительного искусства // Концепт. – 2015. – </w:t>
      </w:r>
      <w:proofErr w:type="spellStart"/>
      <w:r w:rsidRPr="00702FD4">
        <w:rPr>
          <w:sz w:val="28"/>
          <w:szCs w:val="28"/>
        </w:rPr>
        <w:t>Спецвыпуск</w:t>
      </w:r>
      <w:proofErr w:type="spellEnd"/>
      <w:r w:rsidRPr="00702FD4">
        <w:rPr>
          <w:sz w:val="28"/>
          <w:szCs w:val="28"/>
        </w:rPr>
        <w:t xml:space="preserve"> № 18. https://e-koncept.ru/2015/75260.htm</w:t>
      </w:r>
    </w:p>
    <w:p w:rsidR="00702FD4" w:rsidRPr="00702FD4" w:rsidRDefault="00702FD4" w:rsidP="00702FD4">
      <w:pPr>
        <w:tabs>
          <w:tab w:val="left" w:pos="4215"/>
        </w:tabs>
        <w:ind w:firstLine="0"/>
        <w:rPr>
          <w:sz w:val="28"/>
          <w:szCs w:val="28"/>
        </w:rPr>
      </w:pPr>
      <w:r w:rsidRPr="00702FD4">
        <w:rPr>
          <w:sz w:val="28"/>
          <w:szCs w:val="28"/>
        </w:rPr>
        <w:t>http://dinozafr.blogspot.ru/p/blog-page_07.html</w:t>
      </w:r>
    </w:p>
    <w:p w:rsidR="00702FD4" w:rsidRPr="00702FD4" w:rsidRDefault="00702FD4" w:rsidP="00702FD4">
      <w:pPr>
        <w:tabs>
          <w:tab w:val="left" w:pos="4215"/>
        </w:tabs>
        <w:ind w:firstLine="0"/>
        <w:rPr>
          <w:sz w:val="28"/>
          <w:szCs w:val="28"/>
        </w:rPr>
      </w:pPr>
      <w:r w:rsidRPr="00702FD4">
        <w:rPr>
          <w:sz w:val="28"/>
          <w:szCs w:val="28"/>
        </w:rPr>
        <w:t>http://arcticaoy.ru/fb.ru/article/182074/natyurmort-v-jivopisi-vidyi-i-opisanie.html</w:t>
      </w:r>
    </w:p>
    <w:p w:rsidR="00702FD4" w:rsidRPr="00702FD4" w:rsidRDefault="00702FD4" w:rsidP="00702FD4">
      <w:pPr>
        <w:tabs>
          <w:tab w:val="left" w:pos="4215"/>
        </w:tabs>
        <w:ind w:firstLine="0"/>
        <w:rPr>
          <w:sz w:val="28"/>
          <w:szCs w:val="28"/>
        </w:rPr>
      </w:pPr>
      <w:r w:rsidRPr="00702FD4">
        <w:rPr>
          <w:sz w:val="28"/>
          <w:szCs w:val="28"/>
        </w:rPr>
        <w:t>http://refleader.ru/jgeyfsjgeyfsqas.html</w:t>
      </w:r>
    </w:p>
    <w:p w:rsidR="00135F43" w:rsidRDefault="00702FD4" w:rsidP="00702FD4">
      <w:pPr>
        <w:tabs>
          <w:tab w:val="left" w:pos="4215"/>
        </w:tabs>
        <w:ind w:firstLine="0"/>
        <w:rPr>
          <w:sz w:val="28"/>
          <w:szCs w:val="28"/>
        </w:rPr>
      </w:pPr>
      <w:r w:rsidRPr="00702FD4">
        <w:rPr>
          <w:sz w:val="28"/>
          <w:szCs w:val="28"/>
        </w:rPr>
        <w:t>http://www.openclass.ru/node/215682</w:t>
      </w:r>
    </w:p>
    <w:sectPr w:rsidR="00135F4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236F7"/>
    <w:multiLevelType w:val="hybridMultilevel"/>
    <w:tmpl w:val="B068F17C"/>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89F388E"/>
    <w:multiLevelType w:val="hybridMultilevel"/>
    <w:tmpl w:val="D2B4E6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E2E"/>
    <w:rsid w:val="000F31F5"/>
    <w:rsid w:val="001203EB"/>
    <w:rsid w:val="00135F43"/>
    <w:rsid w:val="001934E4"/>
    <w:rsid w:val="002277C3"/>
    <w:rsid w:val="00277E49"/>
    <w:rsid w:val="00280EF5"/>
    <w:rsid w:val="002C19DB"/>
    <w:rsid w:val="0035457F"/>
    <w:rsid w:val="0036202A"/>
    <w:rsid w:val="0037103E"/>
    <w:rsid w:val="003A2471"/>
    <w:rsid w:val="00451855"/>
    <w:rsid w:val="00451A0C"/>
    <w:rsid w:val="004D5064"/>
    <w:rsid w:val="00590985"/>
    <w:rsid w:val="00607104"/>
    <w:rsid w:val="00673B0D"/>
    <w:rsid w:val="00702FD4"/>
    <w:rsid w:val="008026A7"/>
    <w:rsid w:val="008059F9"/>
    <w:rsid w:val="0098119E"/>
    <w:rsid w:val="009B5FD0"/>
    <w:rsid w:val="00B54ED0"/>
    <w:rsid w:val="00B73ABF"/>
    <w:rsid w:val="00C3260C"/>
    <w:rsid w:val="00CF1F41"/>
    <w:rsid w:val="00E677D2"/>
    <w:rsid w:val="00EC0E2E"/>
    <w:rsid w:val="00ED2E5D"/>
    <w:rsid w:val="00ED40CE"/>
    <w:rsid w:val="00EE4BCB"/>
    <w:rsid w:val="00F3519A"/>
    <w:rsid w:val="00F5657D"/>
    <w:rsid w:val="00FD0BEF"/>
    <w:rsid w:val="00FE05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F5CA60-4027-4533-B77D-925D642C4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ru-RU" w:eastAsia="en-US" w:bidi="ar-SA"/>
      </w:rPr>
    </w:rPrDefault>
    <w:pPrDefault>
      <w:pPr>
        <w:spacing w:after="160"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5F4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E05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E0564"/>
  </w:style>
  <w:style w:type="paragraph" w:styleId="a5">
    <w:name w:val="footer"/>
    <w:basedOn w:val="a"/>
    <w:link w:val="a6"/>
    <w:uiPriority w:val="99"/>
    <w:unhideWhenUsed/>
    <w:rsid w:val="00FE05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E0564"/>
  </w:style>
  <w:style w:type="paragraph" w:styleId="a7">
    <w:name w:val="List Paragraph"/>
    <w:basedOn w:val="a"/>
    <w:uiPriority w:val="34"/>
    <w:qFormat/>
    <w:rsid w:val="00135F43"/>
    <w:pPr>
      <w:ind w:left="720"/>
      <w:contextualSpacing/>
    </w:pPr>
  </w:style>
  <w:style w:type="character" w:styleId="a8">
    <w:name w:val="Hyperlink"/>
    <w:basedOn w:val="a0"/>
    <w:uiPriority w:val="99"/>
    <w:unhideWhenUsed/>
    <w:rsid w:val="00607104"/>
    <w:rPr>
      <w:color w:val="0563C1" w:themeColor="hyperlink"/>
      <w:u w:val="single"/>
    </w:rPr>
  </w:style>
  <w:style w:type="paragraph" w:styleId="a9">
    <w:name w:val="Balloon Text"/>
    <w:basedOn w:val="a"/>
    <w:link w:val="aa"/>
    <w:uiPriority w:val="99"/>
    <w:semiHidden/>
    <w:unhideWhenUsed/>
    <w:rsid w:val="001934E4"/>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1934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596</TotalTime>
  <Pages>1</Pages>
  <Words>2837</Words>
  <Characters>16177</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Анастасия</cp:lastModifiedBy>
  <cp:revision>14</cp:revision>
  <cp:lastPrinted>2019-10-04T20:33:00Z</cp:lastPrinted>
  <dcterms:created xsi:type="dcterms:W3CDTF">2018-03-25T03:04:00Z</dcterms:created>
  <dcterms:modified xsi:type="dcterms:W3CDTF">2019-10-05T19:00:00Z</dcterms:modified>
</cp:coreProperties>
</file>