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D7" w:rsidRPr="00504234" w:rsidRDefault="005542D7" w:rsidP="00BA3F91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2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с. Донское Задонского муниципального района Липецкой области</w:t>
      </w:r>
    </w:p>
    <w:p w:rsidR="00377282" w:rsidRPr="00504234" w:rsidRDefault="00377282" w:rsidP="00BA3F91">
      <w:pPr>
        <w:spacing w:after="0" w:line="360" w:lineRule="auto"/>
        <w:ind w:right="-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D7" w:rsidRPr="00504234" w:rsidRDefault="005542D7" w:rsidP="00BA3F91">
      <w:pPr>
        <w:spacing w:after="0" w:line="360" w:lineRule="auto"/>
        <w:ind w:right="-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82" w:rsidRPr="00504234" w:rsidRDefault="00377282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377282" w:rsidRPr="00504234" w:rsidRDefault="00906288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«Шахматный мир</w:t>
      </w:r>
      <w:r w:rsidR="00377282"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7282" w:rsidRPr="00504234" w:rsidRDefault="00377282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82" w:rsidRPr="00504234" w:rsidRDefault="00377282" w:rsidP="00BA3F91">
      <w:pPr>
        <w:spacing w:after="0" w:line="360" w:lineRule="auto"/>
        <w:ind w:right="-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Тематическое планирование</w:t>
      </w:r>
    </w:p>
    <w:p w:rsidR="00377282" w:rsidRPr="00504234" w:rsidRDefault="00377282" w:rsidP="00BA3F91">
      <w:pPr>
        <w:spacing w:after="0" w:line="360" w:lineRule="auto"/>
        <w:ind w:right="-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программного материала курса </w:t>
      </w:r>
      <w:r w:rsidR="00906288" w:rsidRPr="0050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«Шахматный мир</w:t>
      </w:r>
      <w:r w:rsidRPr="0050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1 - 4 классах</w:t>
      </w:r>
    </w:p>
    <w:p w:rsidR="00377282" w:rsidRPr="00504234" w:rsidRDefault="00377282" w:rsidP="00BA3F91">
      <w:pPr>
        <w:spacing w:after="0" w:line="360" w:lineRule="auto"/>
        <w:ind w:right="-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составлено на основе программы «Шахматы – школе» </w:t>
      </w:r>
      <w:proofErr w:type="spellStart"/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И.Г.Сухина</w:t>
      </w:r>
      <w:proofErr w:type="spellEnd"/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77282" w:rsidRPr="00504234" w:rsidRDefault="00377282" w:rsidP="00BA3F91">
      <w:pPr>
        <w:spacing w:after="0" w:line="360" w:lineRule="auto"/>
        <w:ind w:right="-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утвержденной Министерством образования Российской Федерации</w:t>
      </w:r>
    </w:p>
    <w:p w:rsidR="00377282" w:rsidRPr="00504234" w:rsidRDefault="00377282" w:rsidP="00476D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82" w:rsidRPr="00504234" w:rsidRDefault="00EB0B69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1 класс – 34</w:t>
      </w:r>
      <w:r w:rsidR="00377282"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86F86"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 класс – 34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86F86"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3 класс – 34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86F86"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4 класс – 35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Шахматы, первый год, или </w:t>
      </w:r>
      <w:proofErr w:type="gram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черно-белые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 и тай</w:t>
      </w:r>
      <w:r w:rsidR="00195238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полны. / М.: Просвещение, 2015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Шахматы, второй год, или </w:t>
      </w:r>
      <w:proofErr w:type="gram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</w:t>
      </w:r>
      <w:proofErr w:type="gram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выигрываем. /</w:t>
      </w:r>
    </w:p>
    <w:p w:rsidR="00377282" w:rsidRPr="00504234" w:rsidRDefault="00195238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2015</w:t>
      </w:r>
      <w:r w:rsidR="00377282"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Шахматы, третий год, или Тайны королевской </w:t>
      </w:r>
      <w:proofErr w:type="gram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игры..</w:t>
      </w:r>
      <w:proofErr w:type="gram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377282" w:rsidRDefault="00195238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2015;</w:t>
      </w:r>
    </w:p>
    <w:p w:rsidR="00476DBB" w:rsidRDefault="00476DBB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DBB" w:rsidRDefault="00476DBB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Михайлович</w:t>
      </w:r>
    </w:p>
    <w:p w:rsidR="00476DBB" w:rsidRDefault="00D70E65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476D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физической культуры высшая категория</w:t>
      </w:r>
    </w:p>
    <w:p w:rsidR="00476DBB" w:rsidRPr="00504234" w:rsidRDefault="00476DBB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82" w:rsidRPr="00504234" w:rsidRDefault="00377282" w:rsidP="00BA3F9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0423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Пояснительная записка</w:t>
      </w:r>
    </w:p>
    <w:p w:rsidR="00377282" w:rsidRPr="00504234" w:rsidRDefault="00377282" w:rsidP="00BA3F9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042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Модифициров</w:t>
      </w:r>
      <w:r w:rsidR="00906288" w:rsidRPr="005042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анная программа «Шахматный мир</w:t>
      </w:r>
      <w:r w:rsidRPr="005042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 предназначена для обучающихся 1-4-х классов начальной школы и составлена на основе программы «Шахматы </w:t>
      </w:r>
      <w:r w:rsidR="00BA3F9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</w:t>
      </w:r>
      <w:r w:rsidRPr="005042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школе» под редакцией </w:t>
      </w:r>
      <w:proofErr w:type="spellStart"/>
      <w:r w:rsidRPr="00504234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>И.Г.Сухина</w:t>
      </w:r>
      <w:proofErr w:type="spellEnd"/>
      <w:r w:rsidRPr="005042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 w:rsidRPr="005042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И.Г.Сухиным</w:t>
      </w:r>
      <w:proofErr w:type="spellEnd"/>
      <w:r w:rsidRPr="005042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377282" w:rsidRPr="00504234" w:rsidRDefault="00377282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Актуальность </w:t>
      </w:r>
    </w:p>
    <w:p w:rsidR="00377282" w:rsidRPr="00504234" w:rsidRDefault="00C86F86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«Шахматный мир</w:t>
      </w:r>
      <w:r w:rsidR="00377282"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позволяет реализовать многие позитивные идеи отечественных теоретиков и практиков 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77282"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дидактических сказок и т. д.</w:t>
      </w:r>
    </w:p>
    <w:p w:rsidR="00377282" w:rsidRPr="00504234" w:rsidRDefault="00377282" w:rsidP="00BA3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377282" w:rsidRPr="00504234" w:rsidRDefault="00377282" w:rsidP="00BA3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по своей природе остаются, прежде всего, игрой. И р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ебенок, особенно в начале обуче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воспринимает их именно как игру. Сейчас шахматы стали профессиональным видом спорта, к тому же все детс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соревнования носят спортив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трации внима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смелость, расчет, умение быстро и правильно принимать решения в м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еняющейся обстановке и т.д.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Шахматы, сочетающие в себе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элементы науки и искусст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могут вырабатывать в учащихся эти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черты более эффективно, чем другие виды спорт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Форми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это не только игра, доставляющая детям много радости, удовольствия</w:t>
      </w:r>
      <w:r w:rsidR="00C86F86" w:rsidRPr="0050423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,</w:t>
      </w:r>
      <w:r w:rsidRPr="0050423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действенное</w:t>
      </w:r>
      <w:r w:rsidR="00BA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эффективное средство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умственного развития</w:t>
      </w:r>
      <w:r w:rsidRPr="00BA3F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BA3F91" w:rsidRPr="00BA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формирования внутреннего плана действий </w:t>
      </w:r>
      <w:r w:rsidR="00BA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действовать в уме.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шахматы</w:t>
      </w:r>
      <w:r w:rsidR="00BA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развивает наглядно-образное мышление</w:t>
      </w:r>
      <w:r w:rsidRPr="005042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</w:t>
      </w:r>
      <w:r w:rsidR="00BA3F91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зарождению</w:t>
      </w:r>
      <w:r w:rsidR="00BA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логического мышления, воспитывает усидчивость, вдумчивость, целеустремленность.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обучающийся этой игре, становится </w:t>
      </w:r>
      <w:proofErr w:type="spellStart"/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собраннее</w:t>
      </w:r>
      <w:proofErr w:type="spellEnd"/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учше успевают в школе, а так же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сформулировали суть шахмат так: «Разумом одерживать победу».</w:t>
      </w:r>
    </w:p>
    <w:p w:rsidR="00377282" w:rsidRPr="00504234" w:rsidRDefault="00377282" w:rsidP="00BA3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Шахматные игры развивают такой комплекс наиважнейших качеств, что с</w:t>
      </w:r>
      <w:r w:rsidR="00BA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давних пор приобрели особую социальную значимость</w:t>
      </w:r>
      <w:r w:rsidRPr="005042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3D1F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5042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 один из самых лучших и увлекательных видов досуга,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когда-либо придуманных человечеством.</w:t>
      </w:r>
    </w:p>
    <w:p w:rsidR="00377282" w:rsidRPr="00504234" w:rsidRDefault="00BA3F91" w:rsidP="00BA3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Поэтому </w:t>
      </w:r>
      <w:r w:rsidR="00377282" w:rsidRPr="0050423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77282" w:rsidRPr="005042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282"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377282" w:rsidRPr="00504234" w:rsidRDefault="00377282" w:rsidP="00BA3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377282" w:rsidRPr="00504234" w:rsidRDefault="00377282" w:rsidP="00BA3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заставляет нас на каждом шагу отстаивать правильность своих</w:t>
      </w:r>
      <w:r w:rsidR="00BA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воззрений, пос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тупать решительно, проявлять в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BA3F91" w:rsidRPr="00BA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самое требуетс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шахматах. Они многогранны и </w:t>
      </w:r>
      <w:r w:rsidRPr="005042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обладают огромным эмоциональным потенциалом,</w:t>
      </w:r>
      <w:r w:rsidR="00BA3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дарят «упоение в борьбе», но и одновременно требуют умения </w:t>
      </w:r>
      <w:proofErr w:type="spellStart"/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мобилизировать</w:t>
      </w:r>
      <w:proofErr w:type="spellEnd"/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концентрировать внимание, ценить время, сохранять выдержку</w:t>
      </w:r>
      <w:r w:rsidRPr="0050423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,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они сочетают в себе элементы искусства, науки</w:t>
      </w:r>
      <w:r w:rsidR="00BA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BA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BA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школой творчества</w:t>
      </w:r>
      <w:r w:rsidR="00B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A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 инструмент развития их творческого мышления.</w:t>
      </w:r>
    </w:p>
    <w:p w:rsidR="00377282" w:rsidRPr="00504234" w:rsidRDefault="00906288" w:rsidP="00BA3F91">
      <w:pPr>
        <w:tabs>
          <w:tab w:val="left" w:pos="62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6F86" w:rsidRPr="00504234" w:rsidRDefault="00C86F86" w:rsidP="00BA3F91">
      <w:pPr>
        <w:tabs>
          <w:tab w:val="left" w:pos="62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8" w:rsidRPr="00504234" w:rsidRDefault="00906288" w:rsidP="00BA3F91">
      <w:pPr>
        <w:tabs>
          <w:tab w:val="left" w:pos="62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504234">
        <w:rPr>
          <w:b/>
          <w:bCs/>
          <w:i/>
          <w:color w:val="000000"/>
          <w:sz w:val="28"/>
          <w:szCs w:val="28"/>
        </w:rPr>
        <w:lastRenderedPageBreak/>
        <w:t>Цель программы</w:t>
      </w:r>
      <w:r w:rsidRPr="00504234">
        <w:rPr>
          <w:b/>
          <w:i/>
          <w:color w:val="000000"/>
          <w:sz w:val="28"/>
          <w:szCs w:val="28"/>
        </w:rPr>
        <w:t>: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504234">
        <w:rPr>
          <w:b/>
          <w:bCs/>
          <w:color w:val="000000"/>
          <w:sz w:val="28"/>
          <w:szCs w:val="28"/>
        </w:rPr>
        <w:t>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504234">
        <w:rPr>
          <w:b/>
          <w:bCs/>
          <w:i/>
          <w:color w:val="000000"/>
          <w:sz w:val="28"/>
          <w:szCs w:val="28"/>
        </w:rPr>
        <w:t>Задачи:</w:t>
      </w:r>
    </w:p>
    <w:p w:rsidR="00377282" w:rsidRPr="00504234" w:rsidRDefault="00377282" w:rsidP="00BA3F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создание условий для формирования и развития ключевых компетенций</w:t>
      </w:r>
      <w:r w:rsidRPr="00504234">
        <w:rPr>
          <w:rStyle w:val="apple-converted-space"/>
          <w:color w:val="000000"/>
          <w:sz w:val="28"/>
          <w:szCs w:val="28"/>
        </w:rPr>
        <w:t> </w:t>
      </w:r>
      <w:r w:rsidRPr="00504234">
        <w:rPr>
          <w:color w:val="000000"/>
          <w:sz w:val="28"/>
          <w:szCs w:val="28"/>
        </w:rPr>
        <w:t> учащихся (коммуникативных, интеллектуальных, социальных);</w:t>
      </w:r>
    </w:p>
    <w:p w:rsidR="00377282" w:rsidRPr="00504234" w:rsidRDefault="00377282" w:rsidP="00BA3F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формирование универсальных способов мыслительной деятельности (абстрактно-логического мышления</w:t>
      </w:r>
      <w:r w:rsidR="00BA3F91">
        <w:rPr>
          <w:color w:val="000000"/>
          <w:sz w:val="28"/>
          <w:szCs w:val="28"/>
        </w:rPr>
        <w:t xml:space="preserve">, памяти, внимания, творческого </w:t>
      </w:r>
      <w:r w:rsidRPr="00504234">
        <w:rPr>
          <w:color w:val="000000"/>
          <w:sz w:val="28"/>
          <w:szCs w:val="28"/>
        </w:rPr>
        <w:t>воображения, умения производить логические операции).</w:t>
      </w:r>
    </w:p>
    <w:p w:rsidR="00377282" w:rsidRPr="00504234" w:rsidRDefault="00377282" w:rsidP="00BA3F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воспитывать потребность в здоровом образе жизни.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Обучение осуществляется на основе общих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b/>
          <w:bCs/>
          <w:i/>
          <w:color w:val="000000"/>
          <w:sz w:val="28"/>
          <w:szCs w:val="28"/>
        </w:rPr>
        <w:t>методических принципов</w:t>
      </w:r>
      <w:r w:rsidRPr="00504234">
        <w:rPr>
          <w:b/>
          <w:i/>
          <w:color w:val="000000"/>
          <w:sz w:val="28"/>
          <w:szCs w:val="28"/>
        </w:rPr>
        <w:t>:</w:t>
      </w:r>
    </w:p>
    <w:p w:rsidR="00377282" w:rsidRPr="00504234" w:rsidRDefault="00377282" w:rsidP="00BA3F9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t>Принцип развивающей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деятельности: игра не ради игры, а с целью развития личности каждого участника и всего коллектива в целом.</w:t>
      </w:r>
    </w:p>
    <w:p w:rsidR="00377282" w:rsidRPr="00504234" w:rsidRDefault="00377282" w:rsidP="00BA3F9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t>Принцип активной включенности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каждого ребенка в игровое</w:t>
      </w:r>
      <w:r w:rsidR="00BA3F91">
        <w:rPr>
          <w:color w:val="000000"/>
          <w:sz w:val="28"/>
          <w:szCs w:val="28"/>
        </w:rPr>
        <w:t xml:space="preserve"> действие, а не пассивное </w:t>
      </w:r>
      <w:r w:rsidRPr="00504234">
        <w:rPr>
          <w:color w:val="000000"/>
          <w:sz w:val="28"/>
          <w:szCs w:val="28"/>
        </w:rPr>
        <w:t>созерцание со стороны;</w:t>
      </w:r>
    </w:p>
    <w:p w:rsidR="00377282" w:rsidRPr="00504234" w:rsidRDefault="00BA3F91" w:rsidP="00BA3F9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Принцип </w:t>
      </w:r>
      <w:r w:rsidR="00377282" w:rsidRPr="00504234">
        <w:rPr>
          <w:b/>
          <w:i/>
          <w:color w:val="000000"/>
          <w:sz w:val="28"/>
          <w:szCs w:val="28"/>
        </w:rPr>
        <w:t>доступности</w:t>
      </w:r>
      <w:r w:rsidR="00377282" w:rsidRPr="00504234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оследовательности и системности </w:t>
      </w:r>
      <w:r w:rsidR="00377282" w:rsidRPr="00504234">
        <w:rPr>
          <w:color w:val="000000"/>
          <w:sz w:val="28"/>
          <w:szCs w:val="28"/>
        </w:rPr>
        <w:t>изложения программного материала.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Основой организации работы с детьми в данной программе является система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b/>
          <w:bCs/>
          <w:i/>
          <w:color w:val="000000"/>
          <w:sz w:val="28"/>
          <w:szCs w:val="28"/>
        </w:rPr>
        <w:t>дидактических принципов</w:t>
      </w:r>
      <w:r w:rsidRPr="00504234">
        <w:rPr>
          <w:i/>
          <w:color w:val="000000"/>
          <w:sz w:val="28"/>
          <w:szCs w:val="28"/>
        </w:rPr>
        <w:t>:</w:t>
      </w:r>
    </w:p>
    <w:p w:rsidR="00377282" w:rsidRPr="00504234" w:rsidRDefault="00377282" w:rsidP="00BA3F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t>принцип психологической комфортности</w:t>
      </w:r>
      <w:r w:rsidR="00BA3F9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A3F91">
        <w:rPr>
          <w:i/>
          <w:iCs/>
          <w:color w:val="000000"/>
          <w:sz w:val="28"/>
          <w:szCs w:val="28"/>
        </w:rPr>
        <w:t>–</w:t>
      </w:r>
      <w:r w:rsidR="00BA3F91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со</w:t>
      </w:r>
      <w:r w:rsidR="00BA3F91">
        <w:rPr>
          <w:color w:val="000000"/>
          <w:sz w:val="28"/>
          <w:szCs w:val="28"/>
        </w:rPr>
        <w:t xml:space="preserve">здание </w:t>
      </w:r>
      <w:r w:rsidRPr="00504234">
        <w:rPr>
          <w:color w:val="000000"/>
          <w:sz w:val="28"/>
          <w:szCs w:val="28"/>
        </w:rPr>
        <w:t xml:space="preserve">образовательной среды, обеспечивающей снятие всех </w:t>
      </w:r>
      <w:proofErr w:type="spellStart"/>
      <w:r w:rsidRPr="00504234">
        <w:rPr>
          <w:color w:val="000000"/>
          <w:sz w:val="28"/>
          <w:szCs w:val="28"/>
        </w:rPr>
        <w:t>стрессообразующих</w:t>
      </w:r>
      <w:proofErr w:type="spellEnd"/>
      <w:r w:rsidRPr="00504234">
        <w:rPr>
          <w:color w:val="000000"/>
          <w:sz w:val="28"/>
          <w:szCs w:val="28"/>
        </w:rPr>
        <w:t xml:space="preserve"> факторов учебного процесса</w:t>
      </w:r>
    </w:p>
    <w:p w:rsidR="00377282" w:rsidRPr="00504234" w:rsidRDefault="00377282" w:rsidP="00BA3F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t xml:space="preserve">принцип минимакса </w:t>
      </w:r>
      <w:r w:rsidR="00BA3F91">
        <w:rPr>
          <w:b/>
          <w:bCs/>
          <w:i/>
          <w:iCs/>
          <w:color w:val="000000"/>
          <w:sz w:val="28"/>
          <w:szCs w:val="28"/>
        </w:rPr>
        <w:t xml:space="preserve">– </w:t>
      </w:r>
      <w:r w:rsidRPr="00504234">
        <w:rPr>
          <w:color w:val="000000"/>
          <w:sz w:val="28"/>
          <w:szCs w:val="28"/>
        </w:rPr>
        <w:t>обеспечивается возможность продвижения каждого ребенка своим темпом;</w:t>
      </w:r>
    </w:p>
    <w:p w:rsidR="00377282" w:rsidRPr="00504234" w:rsidRDefault="00377282" w:rsidP="00BA3F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t>принцип целостного представления о мире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="00BA3F91">
        <w:rPr>
          <w:color w:val="000000"/>
          <w:sz w:val="28"/>
          <w:szCs w:val="28"/>
        </w:rPr>
        <w:t>–</w:t>
      </w:r>
      <w:r w:rsidRPr="00504234">
        <w:rPr>
          <w:color w:val="000000"/>
          <w:sz w:val="28"/>
          <w:szCs w:val="28"/>
        </w:rPr>
        <w:t xml:space="preserve"> при введении нового знания раскрывается его взаимосвязь с предметами и явлениями окружающего мира</w:t>
      </w:r>
      <w:r w:rsidRPr="00504234">
        <w:rPr>
          <w:i/>
          <w:iCs/>
          <w:color w:val="000000"/>
          <w:sz w:val="28"/>
          <w:szCs w:val="28"/>
        </w:rPr>
        <w:t>;</w:t>
      </w:r>
    </w:p>
    <w:p w:rsidR="00377282" w:rsidRPr="00504234" w:rsidRDefault="00377282" w:rsidP="00BA3F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lastRenderedPageBreak/>
        <w:t>принцип вариативности</w:t>
      </w:r>
      <w:r w:rsidR="00BA3F9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A3F91">
        <w:rPr>
          <w:i/>
          <w:iCs/>
          <w:color w:val="000000"/>
          <w:sz w:val="28"/>
          <w:szCs w:val="28"/>
        </w:rPr>
        <w:t xml:space="preserve">– </w:t>
      </w:r>
      <w:r w:rsidRPr="00504234">
        <w:rPr>
          <w:color w:val="000000"/>
          <w:sz w:val="28"/>
          <w:szCs w:val="28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377282" w:rsidRPr="00504234" w:rsidRDefault="00377282" w:rsidP="00BA3F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t>принцип творчества</w:t>
      </w:r>
      <w:r w:rsidR="00BA3F9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A3F91">
        <w:rPr>
          <w:color w:val="000000"/>
          <w:sz w:val="28"/>
          <w:szCs w:val="28"/>
        </w:rPr>
        <w:t>–</w:t>
      </w:r>
      <w:r w:rsidRPr="00504234">
        <w:rPr>
          <w:color w:val="000000"/>
          <w:sz w:val="28"/>
          <w:szCs w:val="28"/>
        </w:rPr>
        <w:t xml:space="preserve"> процесс обучения сориентирован на приобретение детьми собственного опыта творческой деятельности.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обучения, и обеспечивают ре</w:t>
      </w:r>
      <w:r w:rsidR="00BA3F91">
        <w:rPr>
          <w:color w:val="000000"/>
          <w:sz w:val="28"/>
          <w:szCs w:val="28"/>
        </w:rPr>
        <w:t xml:space="preserve">шение задач интеллектуального и </w:t>
      </w:r>
      <w:r w:rsidRPr="00504234">
        <w:rPr>
          <w:color w:val="000000"/>
          <w:sz w:val="28"/>
          <w:szCs w:val="28"/>
        </w:rPr>
        <w:t>личностного развития.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="00BA3F91">
        <w:rPr>
          <w:color w:val="000000"/>
          <w:sz w:val="28"/>
          <w:szCs w:val="28"/>
        </w:rPr>
        <w:t xml:space="preserve">Это позволяет рассчитывать на проявление у детей устойчивого </w:t>
      </w:r>
      <w:r w:rsidRPr="00504234">
        <w:rPr>
          <w:color w:val="000000"/>
          <w:sz w:val="28"/>
          <w:szCs w:val="28"/>
        </w:rPr>
        <w:t>интереса к занятиям шахматами, появление умений выстраивать внутренний план действий, развивать пространственное воображение, целеустремленность, н</w:t>
      </w:r>
      <w:r w:rsidR="00BA3F91">
        <w:rPr>
          <w:color w:val="000000"/>
          <w:sz w:val="28"/>
          <w:szCs w:val="28"/>
        </w:rPr>
        <w:t xml:space="preserve">астойчивость в достижении цели, </w:t>
      </w:r>
      <w:r w:rsidRPr="00504234">
        <w:rPr>
          <w:color w:val="000000"/>
          <w:sz w:val="28"/>
          <w:szCs w:val="28"/>
        </w:rPr>
        <w:t>учит принимать самостоятельные решения и нести ответственность за них.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Участники программы: </w:t>
      </w:r>
    </w:p>
    <w:p w:rsidR="00C86F86" w:rsidRPr="00BA3F91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программы являются дети младшего школьного возраста 7-10 лет, посещающие общеобразовательную школу. Наполняемость групп </w:t>
      </w:r>
      <w:r w:rsidR="00195238" w:rsidRPr="00BA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12 человек </w:t>
      </w:r>
      <w:r w:rsidRPr="00BA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нормативным показателям и нормам СанПиН. Режим работы не превышает 1 часа в неделю. </w:t>
      </w:r>
    </w:p>
    <w:p w:rsidR="00D4304C" w:rsidRPr="00195238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«Ша</w:t>
      </w:r>
      <w:r w:rsidR="00E629BB"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хматный мир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на базе МБОУ СОШ с.</w:t>
      </w:r>
      <w:r w:rsidR="00BA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Донское Липецкой области Задонского района.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t>Основные</w:t>
      </w:r>
      <w:r w:rsidR="00BA3F91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504234">
        <w:rPr>
          <w:b/>
          <w:bCs/>
          <w:i/>
          <w:iCs/>
          <w:color w:val="000000"/>
          <w:sz w:val="28"/>
          <w:szCs w:val="28"/>
        </w:rPr>
        <w:t>методы обучения: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504234">
        <w:rPr>
          <w:color w:val="000000"/>
          <w:sz w:val="28"/>
          <w:szCs w:val="28"/>
        </w:rPr>
        <w:softHyphen/>
        <w:t>щих, зачастую, отказ от общепринятых стереотипов.</w:t>
      </w:r>
    </w:p>
    <w:p w:rsidR="00377282" w:rsidRPr="00504234" w:rsidRDefault="00377282" w:rsidP="00BA3F9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На начальном этапе преобладают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b/>
          <w:bCs/>
          <w:i/>
          <w:iCs/>
          <w:color w:val="000000"/>
          <w:sz w:val="28"/>
          <w:szCs w:val="28"/>
        </w:rPr>
        <w:t>игровой, наглядный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и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b/>
          <w:bCs/>
          <w:i/>
          <w:iCs/>
          <w:color w:val="000000"/>
          <w:sz w:val="28"/>
          <w:szCs w:val="28"/>
        </w:rPr>
        <w:t>репродуктивный методы</w:t>
      </w:r>
      <w:r w:rsidRPr="00504234">
        <w:rPr>
          <w:color w:val="000000"/>
          <w:sz w:val="28"/>
          <w:szCs w:val="28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377282" w:rsidRPr="00504234" w:rsidRDefault="00377282" w:rsidP="00BA3F9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lastRenderedPageBreak/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r w:rsidRPr="00504234">
        <w:rPr>
          <w:b/>
          <w:bCs/>
          <w:i/>
          <w:iCs/>
          <w:color w:val="000000"/>
          <w:sz w:val="28"/>
          <w:szCs w:val="28"/>
        </w:rPr>
        <w:t>продуктивный</w:t>
      </w:r>
      <w:r w:rsidRPr="00BA3F91">
        <w:rPr>
          <w:color w:val="000000"/>
          <w:sz w:val="28"/>
          <w:szCs w:val="28"/>
        </w:rPr>
        <w:t>.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Для того чтобы реализовать на доске свой замысел, учащийся овладевает тактическим арсеналом шахмат, вследствие чего формируется следующий алгоритм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="00BA3F91">
        <w:rPr>
          <w:color w:val="000000"/>
          <w:sz w:val="28"/>
          <w:szCs w:val="28"/>
        </w:rPr>
        <w:t xml:space="preserve">мышления: </w:t>
      </w:r>
      <w:r w:rsidRPr="00504234">
        <w:rPr>
          <w:color w:val="000000"/>
          <w:sz w:val="28"/>
          <w:szCs w:val="28"/>
        </w:rPr>
        <w:t xml:space="preserve">анализ позиции </w:t>
      </w:r>
      <w:r w:rsidR="00BA3F91">
        <w:rPr>
          <w:color w:val="000000"/>
          <w:sz w:val="28"/>
          <w:szCs w:val="28"/>
        </w:rPr>
        <w:t>–</w:t>
      </w:r>
      <w:r w:rsidRPr="00504234">
        <w:rPr>
          <w:color w:val="000000"/>
          <w:sz w:val="28"/>
          <w:szCs w:val="28"/>
        </w:rPr>
        <w:t xml:space="preserve"> мотив </w:t>
      </w:r>
      <w:r w:rsidR="00BA3F91">
        <w:rPr>
          <w:color w:val="000000"/>
          <w:sz w:val="28"/>
          <w:szCs w:val="28"/>
        </w:rPr>
        <w:t>–</w:t>
      </w:r>
      <w:r w:rsidRPr="00504234">
        <w:rPr>
          <w:color w:val="000000"/>
          <w:sz w:val="28"/>
          <w:szCs w:val="28"/>
        </w:rPr>
        <w:t xml:space="preserve"> идея </w:t>
      </w:r>
      <w:r w:rsidR="00BA3F91">
        <w:rPr>
          <w:color w:val="000000"/>
          <w:sz w:val="28"/>
          <w:szCs w:val="28"/>
        </w:rPr>
        <w:t>–</w:t>
      </w:r>
      <w:r w:rsidRPr="00504234">
        <w:rPr>
          <w:color w:val="000000"/>
          <w:sz w:val="28"/>
          <w:szCs w:val="28"/>
        </w:rPr>
        <w:t xml:space="preserve"> расчёт </w:t>
      </w:r>
      <w:r w:rsidR="00BA3F91">
        <w:rPr>
          <w:color w:val="000000"/>
          <w:sz w:val="28"/>
          <w:szCs w:val="28"/>
        </w:rPr>
        <w:t>–</w:t>
      </w:r>
      <w:r w:rsidRPr="00504234">
        <w:rPr>
          <w:color w:val="000000"/>
          <w:sz w:val="28"/>
          <w:szCs w:val="28"/>
        </w:rPr>
        <w:t xml:space="preserve"> ход.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Продуктивный метод играет большую роль</w:t>
      </w:r>
      <w:r w:rsidR="00BA3F91">
        <w:rPr>
          <w:color w:val="000000"/>
          <w:sz w:val="28"/>
          <w:szCs w:val="28"/>
        </w:rPr>
        <w:t xml:space="preserve"> и в дальнейшем при изучении де</w:t>
      </w:r>
      <w:r w:rsidRPr="00504234">
        <w:rPr>
          <w:color w:val="000000"/>
          <w:sz w:val="28"/>
          <w:szCs w:val="28"/>
        </w:rPr>
        <w:t>бютов и основ позиционной игры, особенно при и</w:t>
      </w:r>
      <w:r w:rsidR="00BA3F91">
        <w:rPr>
          <w:color w:val="000000"/>
          <w:sz w:val="28"/>
          <w:szCs w:val="28"/>
        </w:rPr>
        <w:t>зучении типовых позиций миттель</w:t>
      </w:r>
      <w:r w:rsidRPr="00504234">
        <w:rPr>
          <w:color w:val="000000"/>
          <w:sz w:val="28"/>
          <w:szCs w:val="28"/>
        </w:rPr>
        <w:t>шпиля и эндшпиля.</w:t>
      </w:r>
    </w:p>
    <w:p w:rsidR="00377282" w:rsidRPr="00504234" w:rsidRDefault="00377282" w:rsidP="00BA3F9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При изучении дебютной теории основным методом является</w:t>
      </w:r>
      <w:r w:rsidRPr="00504234">
        <w:rPr>
          <w:rStyle w:val="apple-converted-space"/>
          <w:color w:val="000000"/>
          <w:sz w:val="28"/>
          <w:szCs w:val="28"/>
        </w:rPr>
        <w:t> </w:t>
      </w:r>
      <w:r w:rsidRPr="00504234">
        <w:rPr>
          <w:b/>
          <w:bCs/>
          <w:i/>
          <w:iCs/>
          <w:color w:val="000000"/>
          <w:sz w:val="28"/>
          <w:szCs w:val="28"/>
        </w:rPr>
        <w:t>частично-поисковый</w:t>
      </w:r>
      <w:r w:rsidRPr="00BA3F91">
        <w:rPr>
          <w:color w:val="000000"/>
          <w:sz w:val="28"/>
          <w:szCs w:val="28"/>
        </w:rPr>
        <w:t>.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377282" w:rsidRPr="00504234" w:rsidRDefault="00377282" w:rsidP="00BA3F9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На более поздних этапах в обучении применяется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b/>
          <w:bCs/>
          <w:i/>
          <w:iCs/>
          <w:color w:val="000000"/>
          <w:sz w:val="28"/>
          <w:szCs w:val="28"/>
        </w:rPr>
        <w:t>творческий метод</w:t>
      </w:r>
      <w:r w:rsidRPr="00504234">
        <w:rPr>
          <w:color w:val="000000"/>
          <w:sz w:val="28"/>
          <w:szCs w:val="28"/>
        </w:rPr>
        <w:t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377282" w:rsidRPr="00504234" w:rsidRDefault="00377282" w:rsidP="00BA3F9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t>Метод проблемного обучения</w:t>
      </w:r>
      <w:r w:rsidRPr="00504234">
        <w:rPr>
          <w:color w:val="000000"/>
          <w:sz w:val="28"/>
          <w:szCs w:val="28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4234">
        <w:rPr>
          <w:b/>
          <w:bCs/>
          <w:i/>
          <w:iCs/>
          <w:color w:val="000000"/>
          <w:sz w:val="28"/>
          <w:szCs w:val="28"/>
        </w:rPr>
        <w:t>Основные формы и средства обучения:</w:t>
      </w:r>
    </w:p>
    <w:p w:rsidR="00377282" w:rsidRPr="00504234" w:rsidRDefault="00377282" w:rsidP="00BA3F9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-120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Практическая игра.</w:t>
      </w:r>
    </w:p>
    <w:p w:rsidR="00377282" w:rsidRPr="00504234" w:rsidRDefault="00377282" w:rsidP="00BA3F9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-120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Решение шахматных задач, комбинаций и этюдов.</w:t>
      </w:r>
    </w:p>
    <w:p w:rsidR="00377282" w:rsidRPr="00504234" w:rsidRDefault="00377282" w:rsidP="00BA3F9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-120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Дидактические игры и задания, игровые упражнения;</w:t>
      </w:r>
    </w:p>
    <w:p w:rsidR="00377282" w:rsidRPr="00504234" w:rsidRDefault="00377282" w:rsidP="00BA3F9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-120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Теоретические занятия,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шахматные игры, шахматные дидактические игрушки.</w:t>
      </w:r>
    </w:p>
    <w:p w:rsidR="00377282" w:rsidRDefault="00377282" w:rsidP="00BA3F9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-120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Участие в турнирах и соревнованиях.</w:t>
      </w:r>
    </w:p>
    <w:p w:rsidR="00195238" w:rsidRPr="00504234" w:rsidRDefault="00195238" w:rsidP="00BA3F91">
      <w:pPr>
        <w:pStyle w:val="a3"/>
        <w:spacing w:before="0" w:beforeAutospacing="0" w:after="0" w:afterAutospacing="0" w:line="360" w:lineRule="auto"/>
        <w:ind w:left="720" w:right="-120"/>
        <w:rPr>
          <w:color w:val="000000"/>
          <w:sz w:val="28"/>
          <w:szCs w:val="28"/>
        </w:rPr>
      </w:pP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504234">
        <w:rPr>
          <w:b/>
          <w:bCs/>
          <w:i/>
          <w:color w:val="000000"/>
          <w:sz w:val="28"/>
          <w:szCs w:val="28"/>
        </w:rPr>
        <w:lastRenderedPageBreak/>
        <w:t>Содержание теоретического раздела  программы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4234">
        <w:rPr>
          <w:bCs/>
          <w:color w:val="000000"/>
          <w:sz w:val="28"/>
          <w:szCs w:val="28"/>
        </w:rPr>
        <w:t>Особенность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программы в том, что на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b/>
          <w:bCs/>
          <w:i/>
          <w:color w:val="000000"/>
          <w:sz w:val="28"/>
          <w:szCs w:val="28"/>
        </w:rPr>
        <w:t>первом</w:t>
      </w:r>
      <w:r w:rsidRPr="00504234">
        <w:rPr>
          <w:bCs/>
          <w:color w:val="000000"/>
          <w:sz w:val="28"/>
          <w:szCs w:val="28"/>
        </w:rPr>
        <w:t xml:space="preserve"> году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</w:t>
      </w:r>
      <w:r w:rsidR="00BA3F91">
        <w:rPr>
          <w:color w:val="000000"/>
          <w:sz w:val="28"/>
          <w:szCs w:val="28"/>
        </w:rPr>
        <w:t xml:space="preserve"> на отдельных фрагментах доски. </w:t>
      </w:r>
      <w:r w:rsidRPr="00504234">
        <w:rPr>
          <w:color w:val="000000"/>
          <w:sz w:val="28"/>
          <w:szCs w:val="28"/>
        </w:rPr>
        <w:t>Большое место отводится изучен</w:t>
      </w:r>
      <w:r w:rsidR="00BA3F91">
        <w:rPr>
          <w:color w:val="000000"/>
          <w:sz w:val="28"/>
          <w:szCs w:val="28"/>
        </w:rPr>
        <w:t>ию "</w:t>
      </w:r>
      <w:proofErr w:type="spellStart"/>
      <w:r w:rsidR="00BA3F91">
        <w:rPr>
          <w:color w:val="000000"/>
          <w:sz w:val="28"/>
          <w:szCs w:val="28"/>
        </w:rPr>
        <w:t>доматового</w:t>
      </w:r>
      <w:proofErr w:type="spellEnd"/>
      <w:r w:rsidR="00BA3F91">
        <w:rPr>
          <w:color w:val="000000"/>
          <w:sz w:val="28"/>
          <w:szCs w:val="28"/>
        </w:rPr>
        <w:t xml:space="preserve">" периода игры. </w:t>
      </w:r>
      <w:r w:rsidRPr="00504234">
        <w:rPr>
          <w:color w:val="000000"/>
          <w:sz w:val="28"/>
          <w:szCs w:val="28"/>
        </w:rPr>
        <w:t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Содержание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b/>
          <w:bCs/>
          <w:i/>
          <w:color w:val="000000"/>
          <w:sz w:val="28"/>
          <w:szCs w:val="28"/>
        </w:rPr>
        <w:t xml:space="preserve">второго </w:t>
      </w:r>
      <w:r w:rsidRPr="00504234">
        <w:rPr>
          <w:bCs/>
          <w:color w:val="000000"/>
          <w:sz w:val="28"/>
          <w:szCs w:val="28"/>
        </w:rPr>
        <w:t>года</w:t>
      </w:r>
      <w:r w:rsidR="00BA3F91">
        <w:rPr>
          <w:bCs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обучения</w:t>
      </w:r>
      <w:r w:rsidR="00BA3F91">
        <w:rPr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включает непосредственно об</w:t>
      </w:r>
      <w:r w:rsidR="00BA3F91">
        <w:rPr>
          <w:color w:val="000000"/>
          <w:sz w:val="28"/>
          <w:szCs w:val="28"/>
        </w:rPr>
        <w:t xml:space="preserve">учение </w:t>
      </w:r>
      <w:r w:rsidRPr="00504234">
        <w:rPr>
          <w:color w:val="000000"/>
          <w:sz w:val="28"/>
          <w:szCs w:val="28"/>
        </w:rPr>
        <w:t xml:space="preserve">шахматной игре, освоение </w:t>
      </w:r>
      <w:r w:rsidR="00BA3F91">
        <w:rPr>
          <w:color w:val="000000"/>
          <w:sz w:val="28"/>
          <w:szCs w:val="28"/>
        </w:rPr>
        <w:t xml:space="preserve">правил игры в шахматы, а так же </w:t>
      </w:r>
      <w:r w:rsidRPr="00504234">
        <w:rPr>
          <w:color w:val="000000"/>
          <w:sz w:val="28"/>
          <w:szCs w:val="28"/>
        </w:rPr>
        <w:t xml:space="preserve">знакомятся с шахматной нотацией, творчеством выдающихся шахматистов. 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4234">
        <w:rPr>
          <w:b/>
          <w:i/>
          <w:color w:val="000000"/>
          <w:sz w:val="28"/>
          <w:szCs w:val="28"/>
        </w:rPr>
        <w:t>Третий – четвертый</w:t>
      </w:r>
      <w:r w:rsidRPr="00504234">
        <w:rPr>
          <w:color w:val="000000"/>
          <w:sz w:val="28"/>
          <w:szCs w:val="28"/>
        </w:rPr>
        <w:t xml:space="preserve"> год обучения предполагают обучению  решения шахматных задач.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4234">
        <w:rPr>
          <w:color w:val="000000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</w:t>
      </w:r>
      <w:r w:rsidRPr="00504234">
        <w:rPr>
          <w:rStyle w:val="apple-converted-space"/>
          <w:color w:val="000000"/>
          <w:sz w:val="28"/>
          <w:szCs w:val="28"/>
        </w:rPr>
        <w:t> </w:t>
      </w:r>
      <w:r w:rsidRPr="00504234">
        <w:rPr>
          <w:color w:val="000000"/>
          <w:sz w:val="28"/>
          <w:szCs w:val="28"/>
        </w:rPr>
        <w:t>полученных знаний.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504234">
        <w:rPr>
          <w:b/>
          <w:bCs/>
          <w:i/>
          <w:color w:val="000000"/>
          <w:sz w:val="28"/>
          <w:szCs w:val="28"/>
        </w:rPr>
        <w:lastRenderedPageBreak/>
        <w:t>Результаты образовательной деятельности:</w:t>
      </w:r>
    </w:p>
    <w:p w:rsidR="00377282" w:rsidRPr="00504234" w:rsidRDefault="00377282" w:rsidP="00BA3F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pacing w:val="3"/>
          <w:sz w:val="28"/>
          <w:szCs w:val="28"/>
        </w:rPr>
        <w:t xml:space="preserve">Рост личностного, </w:t>
      </w:r>
      <w:r w:rsidR="00BA3F91">
        <w:rPr>
          <w:color w:val="000000"/>
          <w:spacing w:val="3"/>
          <w:sz w:val="28"/>
          <w:szCs w:val="28"/>
        </w:rPr>
        <w:t xml:space="preserve">интеллектуального и социального </w:t>
      </w:r>
      <w:r w:rsidRPr="00504234">
        <w:rPr>
          <w:color w:val="000000"/>
          <w:spacing w:val="3"/>
          <w:sz w:val="28"/>
          <w:szCs w:val="28"/>
        </w:rPr>
        <w:t>развития ребёнка, развитие коммуникативных способностей, инициативности, толерантности, самостоятельности.</w:t>
      </w:r>
    </w:p>
    <w:p w:rsidR="00377282" w:rsidRPr="00504234" w:rsidRDefault="00377282" w:rsidP="00BA3F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pacing w:val="3"/>
          <w:sz w:val="28"/>
          <w:szCs w:val="28"/>
        </w:rPr>
        <w:t>Приобретение теоретических знаний и практических навыков в шахматной игре.</w:t>
      </w:r>
    </w:p>
    <w:p w:rsidR="00377282" w:rsidRPr="00504234" w:rsidRDefault="00377282" w:rsidP="00BA3F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color w:val="000000"/>
          <w:spacing w:val="3"/>
          <w:sz w:val="28"/>
          <w:szCs w:val="28"/>
        </w:rPr>
        <w:t>Освоение новых видов деятельности (</w:t>
      </w:r>
      <w:r w:rsidRPr="00504234">
        <w:rPr>
          <w:color w:val="000000"/>
          <w:sz w:val="28"/>
          <w:szCs w:val="28"/>
        </w:rPr>
        <w:t>дидактические игры и задания, игровые упражнения</w:t>
      </w:r>
      <w:r w:rsidRPr="00504234">
        <w:rPr>
          <w:color w:val="000000"/>
          <w:spacing w:val="3"/>
          <w:sz w:val="28"/>
          <w:szCs w:val="28"/>
        </w:rPr>
        <w:t>, соревнования).</w:t>
      </w:r>
    </w:p>
    <w:p w:rsidR="00377282" w:rsidRPr="00504234" w:rsidRDefault="00377282" w:rsidP="00BA3F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4234">
        <w:rPr>
          <w:b/>
          <w:bCs/>
          <w:i/>
          <w:color w:val="000000"/>
          <w:sz w:val="28"/>
          <w:szCs w:val="28"/>
        </w:rPr>
        <w:t>Конечным результатом обучения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считается умение сыграть по правилам </w:t>
      </w:r>
      <w:r w:rsidRPr="00504234">
        <w:rPr>
          <w:rStyle w:val="apple-converted-space"/>
          <w:color w:val="000000"/>
          <w:sz w:val="28"/>
          <w:szCs w:val="28"/>
        </w:rPr>
        <w:t> </w:t>
      </w:r>
      <w:r w:rsidRPr="00504234">
        <w:rPr>
          <w:color w:val="000000"/>
          <w:sz w:val="28"/>
          <w:szCs w:val="28"/>
        </w:rPr>
        <w:t>шахматную партию от начала до конца. Это предполагает определенную прочность знаний и умение применять их на практике.</w:t>
      </w:r>
    </w:p>
    <w:p w:rsidR="00377282" w:rsidRPr="00504234" w:rsidRDefault="00377282" w:rsidP="00BA3F91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04234">
        <w:rPr>
          <w:b/>
          <w:bCs/>
          <w:i/>
          <w:color w:val="000000"/>
          <w:sz w:val="28"/>
          <w:szCs w:val="28"/>
        </w:rPr>
        <w:t>Формы контроля</w:t>
      </w:r>
    </w:p>
    <w:p w:rsidR="00377282" w:rsidRPr="00195238" w:rsidRDefault="00377282" w:rsidP="00BA3F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4234">
        <w:rPr>
          <w:color w:val="000000"/>
          <w:spacing w:val="3"/>
          <w:sz w:val="28"/>
          <w:szCs w:val="28"/>
        </w:rPr>
        <w:t>Применяемые методы педагогического контроля и наблюдения, позволяют контролировать и корректи</w:t>
      </w:r>
      <w:r w:rsidR="00BA3F91">
        <w:rPr>
          <w:color w:val="000000"/>
          <w:spacing w:val="3"/>
          <w:sz w:val="28"/>
          <w:szCs w:val="28"/>
        </w:rPr>
        <w:t xml:space="preserve">ровать работу программы на всём </w:t>
      </w:r>
      <w:r w:rsidRPr="00504234">
        <w:rPr>
          <w:color w:val="000000"/>
          <w:spacing w:val="3"/>
          <w:sz w:val="28"/>
          <w:szCs w:val="28"/>
        </w:rPr>
        <w:t>её протяжении и реализации.</w:t>
      </w:r>
      <w:r w:rsidR="00BA3F91">
        <w:rPr>
          <w:rStyle w:val="apple-converted-space"/>
          <w:color w:val="000000"/>
          <w:spacing w:val="3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="00BA3F91">
        <w:rPr>
          <w:rStyle w:val="apple-converted-space"/>
          <w:color w:val="000000"/>
          <w:spacing w:val="3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На основе полученной информации педагог вносит соответствующие коррективы в учебный процесс. Контроль эффективности осуществляется при выполнении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iCs/>
          <w:color w:val="000000"/>
          <w:sz w:val="28"/>
          <w:szCs w:val="28"/>
        </w:rPr>
        <w:t>диагностических заданий и упражнений</w:t>
      </w:r>
      <w:r w:rsidRPr="00504234">
        <w:rPr>
          <w:color w:val="000000"/>
          <w:sz w:val="28"/>
          <w:szCs w:val="28"/>
        </w:rPr>
        <w:t>,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iCs/>
          <w:color w:val="000000"/>
          <w:sz w:val="28"/>
          <w:szCs w:val="28"/>
        </w:rPr>
        <w:t>с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iCs/>
          <w:color w:val="000000"/>
          <w:sz w:val="28"/>
          <w:szCs w:val="28"/>
        </w:rPr>
        <w:t>помощью тестов,</w:t>
      </w:r>
      <w:r w:rsidR="00BA3F91">
        <w:rPr>
          <w:rStyle w:val="apple-converted-space"/>
          <w:b/>
          <w:bCs/>
          <w:iCs/>
          <w:color w:val="000000"/>
          <w:sz w:val="28"/>
          <w:szCs w:val="28"/>
        </w:rPr>
        <w:t xml:space="preserve"> </w:t>
      </w:r>
      <w:r w:rsidRPr="00504234">
        <w:rPr>
          <w:iCs/>
          <w:color w:val="000000"/>
          <w:sz w:val="28"/>
          <w:szCs w:val="28"/>
        </w:rPr>
        <w:t>фронтальных и индивидуальных опросов, наблюдений.</w:t>
      </w:r>
      <w:r w:rsidR="00BA3F91">
        <w:rPr>
          <w:rStyle w:val="apple-converted-space"/>
          <w:color w:val="000000"/>
          <w:sz w:val="28"/>
          <w:szCs w:val="28"/>
        </w:rPr>
        <w:t xml:space="preserve"> </w:t>
      </w:r>
      <w:r w:rsidRPr="00504234">
        <w:rPr>
          <w:color w:val="000000"/>
          <w:sz w:val="28"/>
          <w:szCs w:val="28"/>
        </w:rPr>
        <w:t>Контрольные испытания проводятся в торжественной соревновательной обстановке.</w:t>
      </w:r>
    </w:p>
    <w:p w:rsidR="00195238" w:rsidRDefault="00377282" w:rsidP="00BA3F9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4234">
        <w:rPr>
          <w:rFonts w:ascii="Times New Roman" w:hAnsi="Times New Roman" w:cs="Times New Roman"/>
          <w:b/>
          <w:i/>
          <w:sz w:val="28"/>
          <w:szCs w:val="28"/>
        </w:rPr>
        <w:t>Педагогический контроль.</w:t>
      </w:r>
    </w:p>
    <w:p w:rsidR="00377282" w:rsidRPr="00195238" w:rsidRDefault="00377282" w:rsidP="00BA3F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234">
        <w:rPr>
          <w:rFonts w:ascii="Times New Roman" w:hAnsi="Times New Roman" w:cs="Times New Roman"/>
          <w:sz w:val="28"/>
          <w:szCs w:val="28"/>
        </w:rPr>
        <w:t xml:space="preserve"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</w:t>
      </w:r>
      <w:proofErr w:type="spellStart"/>
      <w:r w:rsidRPr="005042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04234">
        <w:rPr>
          <w:rFonts w:ascii="Times New Roman" w:hAnsi="Times New Roman" w:cs="Times New Roman"/>
          <w:sz w:val="28"/>
          <w:szCs w:val="28"/>
        </w:rPr>
        <w:t xml:space="preserve"> умений осваивать новые виды деятельности, развитие коммуникативных способностей, рос</w:t>
      </w:r>
      <w:r w:rsidR="00BA3F91">
        <w:rPr>
          <w:rFonts w:ascii="Times New Roman" w:hAnsi="Times New Roman" w:cs="Times New Roman"/>
          <w:sz w:val="28"/>
          <w:szCs w:val="28"/>
        </w:rPr>
        <w:t>т личностного и социального</w:t>
      </w:r>
      <w:r w:rsidRPr="00504234">
        <w:rPr>
          <w:rFonts w:ascii="Times New Roman" w:hAnsi="Times New Roman" w:cs="Times New Roman"/>
          <w:sz w:val="28"/>
          <w:szCs w:val="28"/>
        </w:rPr>
        <w:t xml:space="preserve"> развития ребёнка.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методы педагогического контроля и наблюдения, позволяют контролировать и корректировать работу программы на всём 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протяжении ее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 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 </w:t>
      </w:r>
    </w:p>
    <w:p w:rsidR="00377282" w:rsidRPr="00504234" w:rsidRDefault="00377282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контроля:</w:t>
      </w:r>
    </w:p>
    <w:p w:rsidR="00377282" w:rsidRPr="00504234" w:rsidRDefault="00377282" w:rsidP="00BA3F9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(оценка усвоения изучаемого материала) осуществляется педагогом в форме наблюдения; </w:t>
      </w:r>
    </w:p>
    <w:p w:rsidR="00377282" w:rsidRPr="00504234" w:rsidRDefault="00377282" w:rsidP="00BA3F9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 проводится один раз в полугодие в форме </w:t>
      </w:r>
    </w:p>
    <w:p w:rsidR="00377282" w:rsidRPr="00504234" w:rsidRDefault="00377282" w:rsidP="00BA3F9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аттестация, проводится в конце каждого учебного года, в форме тестирования, выполнение тестовых упражнений по определению уровня освоенных навыков, а также письменный опрос для определения объема освоенных теоретических знаний. 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Оценивание результатов: 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тестирования каждому обучающемуся выставляется отметка: 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A3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удовлетворительно, 4 </w:t>
      </w:r>
      <w:r w:rsidR="00BA3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5 </w:t>
      </w:r>
      <w:r w:rsidR="00BA3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отлично. 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выводится как средний балл из суммы оценок. </w:t>
      </w:r>
    </w:p>
    <w:p w:rsidR="00377282" w:rsidRPr="00504234" w:rsidRDefault="00377282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содержания программы: </w:t>
      </w:r>
    </w:p>
    <w:p w:rsidR="00127BED" w:rsidRPr="00504234" w:rsidRDefault="00377282" w:rsidP="00BA3F9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</w:t>
      </w:r>
      <w:r w:rsidR="00E629BB"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Шахматный мир» 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BA3F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основе авторской программы</w:t>
      </w:r>
      <w:r w:rsidR="00C4774C"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И.Г.Сухина</w:t>
      </w:r>
      <w:proofErr w:type="spell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«Шахматы </w:t>
      </w:r>
      <w:r w:rsidR="00BA3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школе» и модифицирует данную программу, рекомендованную Министерством образования Российской Федерации</w:t>
      </w:r>
      <w:r w:rsidR="00127B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</w:t>
      </w:r>
      <w:r w:rsidR="00127BED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ля начальных классов общеобразовательных учреждений". - Обнинск: Духовное возрождение, - 2011. -40 с. 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курс по обучению игре в шахматы максимально прост и доступен младшим школьникам. Он</w:t>
      </w:r>
      <w:r w:rsidR="00E629BB"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 первый класс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четырехлетней начальной школы, а также может использоваться в подготовительных к школе 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группах детского сада, в группах кратковременного пребывания детей дошкольного возраста. Этот курс может без труда освоить каждый учитель начальной школы, даже если он совсем не знаком с шахматной игрой. 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программы в том, что на первом году 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"</w:t>
      </w:r>
      <w:proofErr w:type="spell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доматового</w:t>
      </w:r>
      <w:proofErr w:type="spell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периода игры. 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</w:t>
      </w:r>
    </w:p>
    <w:p w:rsidR="00377282" w:rsidRPr="00504234" w:rsidRDefault="00377282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при изучении шахматного курса имеет специально организованная игровая деятельность детей на уроках, 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 с небольшими пояснениями к ним,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Предлагается также перечень диафильмов, рекомендательный список художественной литературы, которую можно читать на занятиях, и список методической литературы для учителя.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</w:t>
      </w:r>
      <w:r w:rsidRPr="00504234">
        <w:rPr>
          <w:rFonts w:ascii="Times New Roman" w:eastAsia="Times New Roman" w:hAnsi="Times New Roman" w:cs="Times New Roman"/>
          <w:b/>
          <w:color w:val="904406"/>
          <w:sz w:val="28"/>
          <w:szCs w:val="28"/>
          <w:u w:val="single"/>
          <w:lang w:eastAsia="ru-RU"/>
        </w:rPr>
        <w:t>«Шахматы, первый год»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программы «Шахматы, первый год», учебника для первоклассников «Шахматы, первый год, или </w:t>
      </w:r>
      <w:proofErr w:type="gram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черно-белые чудес и тайн полны», пособия для учителя «Шахматы, первый год, или Учусь и учу».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 «Шахматы, первый год» предусматривается 33 занятия (одно занятие в неделю). Учебный курс включает шесть тем: «Шахматная доска», «Шахматные фигуры», «Начальная расстановка фигур», «Ходы и взятие фигур», «Цель шахматной партии», «Игра всеми фигурами из начального положения». 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 что ладья, к примеру, сильнее коня, а ферзь сильнее ладьи.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«Шахматы, первый год» разработан в помощь учителям общеобразовательных школ для внедрения его в первые классы начальной школы. Но он может быть использован на начальном этапе обучения во вторых классах, а также в системе дошкольного воспитания и обучения (для организации шахматных в подготовительной к школе группе). Это обеспечивается применением на занятиях доступных заданий по каждой теме для каждой возрастной группы детей. Например, при изучении игровых возможностей ладьи детям шести лет предлагаются более легкие дидактические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чем детям восьми лет, при этом последовательность изложения материала остается прежней.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Методика, программы и пособия сориентированы и на учителей начальных классов, которые в состоянии освоить изначально и преподавать малышам основы этой мудрой игры.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первого класса четырехлетней и трехлетней начальной школы «Шахматы, первый год, или </w:t>
      </w:r>
      <w:proofErr w:type="gram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черно-белые чудес и тайн полны» подобно другим учебникам для первоклассников содержит минимум слов и максимум иллюстративного материала. Самый элементарный шахматный материал в нем закрепляется благодаря большому количеству дидактических игр и заданий. Для изучения силы и слабости каждой 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шахматной фигуры приводится большое количество заданий. В учебнике или на демонстрационной доске дети сами решают задания, а поучительные положения разыгрывают друг с другом или с учителем. Много страниц учебника занимают задачи на мат в один ход. Приводятся примеры разыгрывания начала шахматной партии, показывается, как наказывают за грубые ошибки одну из сторон. И все это – без шахматной нотации.</w:t>
      </w:r>
    </w:p>
    <w:p w:rsidR="00377282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учителей начальных классов «Шахматы, первый год, или </w:t>
      </w:r>
      <w:proofErr w:type="gram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</w:t>
      </w:r>
      <w:proofErr w:type="gram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учу» – серьезное подспорье для педагогов, не умеющих играть в шахматы, но желающих их освоить и преподавать.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пособии впервые в мировой практике приводится не только материал, который должны усвоить первоклассники, но даются и формы его подачи. Детально излагается м</w:t>
      </w:r>
      <w:r w:rsidR="00E629BB"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 проведения каждого из 34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занятий. Подробно описывается, как использовать на уроках учебник «Шахматы, первый год, или </w:t>
      </w:r>
      <w:proofErr w:type="gram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черно-белые чудес и тайн полны». Здесь же приводятся верные решения (или указывается точный первый ход) большинства учебных положений дидактических заданий и игр из учебника. Перед изложением методики проведения каждого конкретного занятия объясняется минимальный объем шахматных терминов и сведений, которые потребуются учителю именно на этом уроке.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 «Шахматы, первый год» позволит оснастить необходимыми материалами педагогов, обучающих шахматным азам детей 6-10 лет. Стержень комплекта – программа, учебник для первоклассников и пособие для учителя. В нем реализован сравнительно несложный курс начального обучения детей, доступный шестилеткам. Его может освоить учитель, незнакомый прежде с азами мудрой игры (что значимо особенно для сельской школы).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курс разработан с учетом мирового опыта преподавания шахмат в школе и опирается на ряд нестандартных авторских наработок. В их числе:</w:t>
      </w:r>
    </w:p>
    <w:p w:rsidR="00D4304C" w:rsidRPr="00504234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изучение возможностей каждой шахматной фигуры;</w:t>
      </w:r>
    </w:p>
    <w:p w:rsidR="00D4304C" w:rsidRPr="00504234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базисной игры первого этапа обучения: фигура против фигуры;</w:t>
      </w:r>
    </w:p>
    <w:p w:rsidR="00D4304C" w:rsidRPr="00504234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игры на фрагментах шахматной доски (3х3, 2х2 и т.п.);</w:t>
      </w:r>
    </w:p>
    <w:p w:rsidR="00D4304C" w:rsidRPr="00504234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оригинальных дидактических сказок;</w:t>
      </w:r>
    </w:p>
    <w:p w:rsidR="00D4304C" w:rsidRPr="00504234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уроках нестандартных заданий и игр;</w:t>
      </w:r>
    </w:p>
    <w:p w:rsidR="00D4304C" w:rsidRPr="00504234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использование в учебном процессе положений с ограниченным количеством шахматных фигур;</w:t>
      </w:r>
    </w:p>
    <w:p w:rsidR="00D4304C" w:rsidRPr="00504234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конкретных блоков игровых позиций для каждой дидактической игры;</w:t>
      </w:r>
    </w:p>
    <w:p w:rsidR="00D4304C" w:rsidRPr="00504234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подвод детей к краеугольному шахматному термину «мат»;</w:t>
      </w:r>
    </w:p>
    <w:p w:rsidR="00D4304C" w:rsidRPr="00504234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дидактических игр и игровых положений для создания компьютерной обучающей шахматной программы;</w:t>
      </w:r>
    </w:p>
    <w:p w:rsidR="00D4304C" w:rsidRPr="00127BED" w:rsidRDefault="00D4304C" w:rsidP="00BA3F9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рациональных соотношений в применении на уроках шахматных диафильмов, викторин, дидактических заданий и сказок.</w:t>
      </w:r>
    </w:p>
    <w:p w:rsidR="00D4304C" w:rsidRPr="00504234" w:rsidRDefault="00D4304C" w:rsidP="00BA3F91">
      <w:pPr>
        <w:spacing w:after="0" w:line="360" w:lineRule="auto"/>
        <w:ind w:left="225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Тематика курса «Шахматы, первый год».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Шахматная доска.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4304C" w:rsidRPr="00504234" w:rsidRDefault="00D4304C" w:rsidP="00BA3F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BA3F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«Горизонталь»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Двое играющих по очереди заполняют одну из горизонтальных линий шахматной доски кубиками (фишками, пешками и т.п.)</w:t>
      </w:r>
    </w:p>
    <w:p w:rsidR="00D4304C" w:rsidRPr="00504234" w:rsidRDefault="00D4304C" w:rsidP="00BA3F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«Вертикаль»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То же самое, но заполняется одна из вертикальных линий шахматной доски.</w:t>
      </w:r>
    </w:p>
    <w:p w:rsidR="00D4304C" w:rsidRPr="00504234" w:rsidRDefault="00D4304C" w:rsidP="00BA3F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«Диагональ»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То же самое, но заполняется она из диагоналей шахматной доски.</w:t>
      </w:r>
    </w:p>
    <w:p w:rsidR="00D4304C" w:rsidRPr="00504234" w:rsidRDefault="00D4304C" w:rsidP="00BA3F91">
      <w:pPr>
        <w:spacing w:after="0" w:line="360" w:lineRule="auto"/>
        <w:ind w:left="22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Шахматные фигуры.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фигур. Ценность шахматных фигур (К, С = </w:t>
      </w:r>
      <w:smartTag w:uri="urn:schemas-microsoft-com:office:smarttags" w:element="metricconverter">
        <w:smartTagPr>
          <w:attr w:name="ProductID" w:val="3, Л"/>
        </w:smartTagPr>
        <w:r w:rsidRPr="0050423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3, Л</w:t>
        </w:r>
      </w:smartTag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= 5, Ф = 9).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«Волшебный мешочек»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«Угадай-ка»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словесно описывает одну из фигур, дети должны догадаться, что это за фигура.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«Секретная фигура»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«Угадай»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«Что общего?»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«Большая и маленькая»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«Кто сильнее?»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показывает детям две фигуры и спрашивает: «Какая фигура сильнее? На сколько очков?».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«Обе армии равны»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Начальная расстановка фигур.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Начальное положение (начальная позиция). Расположение каждой из фигур в начальном положении; правило </w:t>
      </w: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«Каждый ферзь любит свой цвет»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Связь между горизонталями, вертикалями, диагоналями и начальной расстановкой фигур.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«Мешочек»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«Да или нет?»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«Не зевай!»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говорит какую-либо фразу о начальном положении, например: «Ладья стоит в углу», и бросает кому-либо из учеников мяч; если утверждение верно, то мяч следует поймать.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IV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Ходы и взятие фигур.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(основная тема учебного курса)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Правила хода и взятия каждой из фигур. Игра «на уничтожение.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Белопольные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чернопольные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«Игра на уничтожение»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«Один в поле воин»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«Лабиринт»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Белая фигура должна достичь определенной клетки шахматной доски,</w:t>
      </w:r>
      <w:r w:rsidR="00BA3F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становясь на «заминированные» поля и не перепрыгивая их.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«Перехитри часовых»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«Сними часовых»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Белая фигура должна побить все черные фигуры; избирается такой 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маршрут передвижения по шахматной доске, чтобы ни разу не оказаться под боем черных фигур.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«Кратчайший путь»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«Захват контрольного поля»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Игра фигурой против фигуры ведется не на уничтожение, а с целью установить свою фигуру на определенное поле. При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этом запрещается ставить фигуры на поля, находящиеся под ударом фигуры противника. 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«Защита контрольного поля»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Эта </w:t>
      </w:r>
      <w:r w:rsidR="00C4774C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игра</w:t>
      </w:r>
      <w:proofErr w:type="gram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подобна предыдущей, но при точной игре обеих сторон не имеет победителя.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«Атака неприятельской фигуры»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«Двойной удар»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«Взятие»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Из нескольких возможных взятий надо выбрать лучшее – побить незащищенную фигуру.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«Защита»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Нужно одной белой фигурой защитить другую, стоящую под боем.</w:t>
      </w:r>
    </w:p>
    <w:p w:rsidR="00D4304C" w:rsidRPr="00195238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Примечание.</w:t>
      </w: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Все дидактические игры и задания из этого раздела (даже такие на первый взгляд странные, как «Лабиринт» и т.п., где присутствуют «заколдованные» фигуры и «заминированные»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V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Цель </w:t>
      </w:r>
      <w:proofErr w:type="gramStart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шахматной </w:t>
      </w:r>
      <w:r w:rsidR="00C4774C"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партии</w:t>
      </w:r>
      <w:proofErr w:type="gramEnd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Шах. Понятие о шахе. Защита от шаха. Мат – цель шахматной партии.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Матование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«Шах или не шах»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Приводится ряд позиций, в которых ученики должны определить: стоит ли король под шахом или нет.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«Объяви шах»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объявить шах неприятельскому королю.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«Пять шахов»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Каждой из пяти белых фигур нужно объявить шах черному королю.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«Защита от шаха»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Белый король должен защититься от шаха.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«Мат или не мат»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Приводится ряд позиций, в которых ученики должны определить: дан ли мат черному королю.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«Мат в один ход». Требуется объявить мат неприятельскому королю в один ход.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«Рокировка»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Приводится ряд позиций, в которых ученики должны определить: можно рокировать или нет.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VI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Игра всеми фигурами из начального положения.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Шахматная партия. Начало шахматной партии. Представления о том, как начинать шахматную партию. Короткие шахматные партии. 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«Два хода»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 концу первого года обучения дети должны </w:t>
      </w: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знать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D4304C" w:rsidRPr="00504234" w:rsidRDefault="00D4304C" w:rsidP="00BA3F9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шахматные термины: белое и черное </w:t>
      </w:r>
      <w:proofErr w:type="gram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поле, </w:t>
      </w:r>
      <w:r w:rsidR="00C4774C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горизонталь</w:t>
      </w:r>
      <w:proofErr w:type="gram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</w:p>
    <w:p w:rsidR="00D4304C" w:rsidRPr="00195238" w:rsidRDefault="00D4304C" w:rsidP="00BA3F9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названия шахматных фигур: </w:t>
      </w:r>
      <w:proofErr w:type="gram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ладья,</w:t>
      </w:r>
      <w:r w:rsidR="00C4774C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слон</w:t>
      </w:r>
      <w:proofErr w:type="gram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ферзь, конь, пешка, король, правила хода и взятия каждой фигуры.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 концу первого года обучения дети должны </w:t>
      </w:r>
      <w:r w:rsidRPr="00BA3F9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уметь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D4304C" w:rsidRPr="00504234" w:rsidRDefault="00D4304C" w:rsidP="00BA3F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ориентироваться на шахматной доске;</w:t>
      </w:r>
    </w:p>
    <w:p w:rsidR="00D4304C" w:rsidRPr="00504234" w:rsidRDefault="00D4304C" w:rsidP="00BA3F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D4304C" w:rsidRPr="00504234" w:rsidRDefault="00D4304C" w:rsidP="00BA3F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правильно размещать доску между партнерами и правильно расставлять начальную позицию;</w:t>
      </w:r>
    </w:p>
    <w:p w:rsidR="00D4304C" w:rsidRPr="00504234" w:rsidRDefault="00D4304C" w:rsidP="00BA3F9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различать горизонталь, вертикаль и диагональ;</w:t>
      </w:r>
    </w:p>
    <w:p w:rsidR="00D4304C" w:rsidRPr="00504234" w:rsidRDefault="00D4304C" w:rsidP="00BA3F9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рокировать;</w:t>
      </w:r>
    </w:p>
    <w:p w:rsidR="00D4304C" w:rsidRPr="00504234" w:rsidRDefault="00D4304C" w:rsidP="00BA3F9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объявлять шах, мат;</w:t>
      </w:r>
    </w:p>
    <w:p w:rsidR="00D4304C" w:rsidRPr="00195238" w:rsidRDefault="00D4304C" w:rsidP="00BA3F9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решать элементарные задачи на мат в один ход.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Учебный курс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«Шахматы, второй год»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логическое продолжение начатой работы. Учебно-методический комплект состоит из программы «Шахматы, второй год», учебника для второго класса «Шахматы, второй год, или </w:t>
      </w:r>
      <w:proofErr w:type="gram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Играем</w:t>
      </w:r>
      <w:proofErr w:type="gram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выигрываем», пособия для учителя «Шахматы, второй год, или Учусь и учу», книга «Шахматный задачник, второй год обучения».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отличие от материалов первого года обучения, 90 % которых представляют собой авторские наработки, тематика второго курса более традиционна.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Среди заслуживающих внимания авторских инноваций можно выделить:</w:t>
      </w:r>
    </w:p>
    <w:p w:rsidR="00D4304C" w:rsidRPr="00504234" w:rsidRDefault="00D4304C" w:rsidP="00BA3F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занимательное объяснение шахматной нотации;</w:t>
      </w:r>
    </w:p>
    <w:p w:rsidR="00D4304C" w:rsidRPr="00504234" w:rsidRDefault="00D4304C" w:rsidP="00BA3F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использование на занятиях шахматных легенд;</w:t>
      </w:r>
    </w:p>
    <w:p w:rsidR="00D4304C" w:rsidRPr="00504234" w:rsidRDefault="00D4304C" w:rsidP="00BA3F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культивирование игры на фрагментах (3×3, 4×4 и др.) шахматной доски;</w:t>
      </w:r>
    </w:p>
    <w:p w:rsidR="00D4304C" w:rsidRPr="00504234" w:rsidRDefault="00D4304C" w:rsidP="00BA3F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применение диафильмов в учебном процессе;</w:t>
      </w:r>
    </w:p>
    <w:p w:rsidR="00D4304C" w:rsidRPr="00504234" w:rsidRDefault="00D4304C" w:rsidP="00BA3F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разработка оригинальных дидактических игр и заданий;</w:t>
      </w:r>
    </w:p>
    <w:p w:rsidR="00D4304C" w:rsidRPr="00504234" w:rsidRDefault="00D4304C" w:rsidP="00BA3F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преимущественное использование на занятиях позиций с минимальным количеством шахматных фигур;</w:t>
      </w:r>
    </w:p>
    <w:p w:rsidR="00D4304C" w:rsidRPr="00504234" w:rsidRDefault="00D4304C" w:rsidP="00BA3F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инсценирование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уроках дидактических шахматных сказок. 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Содержание второго года обучения включает непосредственно обучение шахматной игре, освоение правил игры в шахматы, а так же знакомство с шахматной нотацией, творчеством выдающихся шахматистов; дети уч</w:t>
      </w:r>
      <w:r w:rsidR="00BA3F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атся решать шахматные задачи.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Программа «Шахматы</w:t>
      </w:r>
      <w:r w:rsidR="00CF78FC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второй год» предусматривает 34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учебных занятия, по одному уроку в неделю. Если на первом году обучения большая часть времени отводилась изучению силы и слабости каждой шахматной фигуры, то теперь детям предстоит усваивать простейшие методы реализации материального и позиционного преимуществ.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Важной вехой в овладении шахматными основами становится умение обучающихся ставить мат.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Учебный курс включает пять тем: «Краткая история шахмат», «Шахматная нотация», «Ценность шахматных фигур», «Техника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матования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одинокого короля», «Достижение мата без жертвы материала».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Учебник «Шахматы, второй год, или </w:t>
      </w:r>
      <w:proofErr w:type="gram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Играем</w:t>
      </w:r>
      <w:proofErr w:type="gram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выигрываем», подобно учебнику первого года обучения, содержит минимум слов и максимум иллюстративного материала, </w:t>
      </w:r>
    </w:p>
    <w:p w:rsidR="00D4304C" w:rsidRPr="00504234" w:rsidRDefault="00D4304C" w:rsidP="00BA3F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более содержательного характера. Шахматный материал закрепляется большим количеством дидактических заданий и игр.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и в учебнике для первоклассников, объяснению нового материала посвящено мало страниц, большая часть учебника отведена закрепляющим дидактическим играм и заданиям. Эти задания ребята могут решать либо по диаграммам в учебнике, не расставляя фигур на доске, либо на своей шахматной доске, либо на демонстрационной доске. Поучительные позиции дидактических игр ученики разыгрывают друг с другом или с учителем (в этом случае педагог проводит импровизированный сеанс одновременной игры).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Много страниц учебника занимают задания на мат в два хода, причем скрупулезно подобраны яркие малофигурные примеры таких заданий. 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Чтобы почувствовать красоту и очарование игры в шахматы, ребенок должен твердо усвоить сравнительную силу фигур. Если, например, он не знает, что ладья сильнее слона (в большинстве позиций), и поэтому, как правило, ладью невыгодно отдавать за слона, то он никогда не ощутит то творческое волнение, когда обыденное приносится в жертву неординарному, и более сильная фигура идет под удар менее ценной. </w:t>
      </w:r>
    </w:p>
    <w:p w:rsidR="00D4304C" w:rsidRPr="00504234" w:rsidRDefault="00D4304C" w:rsidP="00BA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Сначала дети должны понять, что преимущества в одну фигуру чаще всего достаточно для победы и что стремление к материальному перевесу – разумная стратегия (при прочих равных условиях). Только затем следует показывать детям эффектные исключения из правил (когда маленький шахматный отряд одолевает превосходящее войско неприятеля). Это объясняет структуру учебного курса, в котором дети сначала учатся реализовывать огромное материальное преимущество (мат ферзем и ладьей, мат двумя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ладьями, мат ферзем, мат ладьей) и получают элементарные навыки согласования взаимодействия своих фигур при постановке мата. 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«Шахматы, второй год, или </w:t>
      </w:r>
      <w:proofErr w:type="gram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Учусь</w:t>
      </w:r>
      <w:proofErr w:type="gram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учу» – пособие для педагога, в котором подробно</w:t>
      </w:r>
      <w:r w:rsidR="007C55C1"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F28AD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изложена методика проведения 34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программных занятий, приведены необходимые рекомендации по применению на занятиях учебника «Шахматы, второй год, или Играем и выигрываем». В пособии приводится большинство учебных положений дидактических заданий из учебника с правильными решениями (в учебнике решения не даются). Для педагогов, знакомых с шахматами только по материалам учебно-методического комплекта «Шахматы, первый год», сделаны необходимые разъяснения.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Программный материал второго года обучения несколько сложнее, чем материал первого года, ибо если раньше нужно было просто усвоить элементарные правила шахматной игры и возможности каждой отдельной фигуры, то теперь и обучающиеся, и педагог (не игравший прежде в шахматы) должны почувствовать, как фигуры взаимодействуют между собой при защите, атаке, постановке мата (для этого в учебнике и пособии приведены простейшие малофигурные положения).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Более сложные примеры дидактических заданий учитель может брать из пособия «Шахматный задачник, второй год обучения», где по темам сгруппировано более 600 шахматных диаграмм, а в конце книги даны их решения.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дополнительное пособие к курсам первого и второго года обучения педагог может использовать книгу для совместного чтения родителей и детей 5-8 лет «Удивительные приключения в Шахматной стране». Программным материалам «Шахматы, первый год» соответствуют главы 1 – 13, а материалам второго года – главы 14 и 15.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Книга эта – переработанное и значительно расширенное издание «Приключений в Шахматной стране» (М., </w:t>
      </w:r>
      <w:smartTag w:uri="urn:schemas-microsoft-com:office:smarttags" w:element="metricconverter">
        <w:smartTagPr>
          <w:attr w:name="ProductID" w:val="1991 г"/>
        </w:smartTagPr>
        <w:r w:rsidRPr="0050423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1991 г</w:t>
        </w:r>
      </w:smartTag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.). В каждой из глав пособия важную роль играют обращения к маленькому слушателю. Для закрепления учебного материала после каждой главы введена рубрика «Загадки из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тетрадки». Цементируют книгу рубрики «Советы родителям» (и педагогам!) и «Странички из дневника». В последних взрослый читатель узнает о том, как автор на практике претворяет свои идеи в жизни, как преодолеть типичные трудности при обучении основам древней игры детей 5 – 8 лет.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«Удивительные приключения в Шахматной стране» – книга-сказка. В этой сказочной стране азы шахматной игры детям помогают постичь девочка Клеточка, ее друг деловитый Загадай, озорной и веселый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Горизонталик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хулиганистый Задира и главный герой – мальчик Юра.</w:t>
      </w: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Тематика курса «Шахматы, второй год».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Краткая </w:t>
      </w:r>
      <w:proofErr w:type="gramStart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история</w:t>
      </w:r>
      <w:r w:rsidR="00C4774C"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шахмат</w:t>
      </w:r>
      <w:proofErr w:type="gramEnd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шатранджу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Шахматы проникают в Европу. Чемпионы мира по шахматам. Выдающиеся шахматисты нашего времени. Шахматные правила 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FIDE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Этика шахматной борьбы. 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Шахматная нотация.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Обозначение горизонталей и вертикалей, наименование полей, шахматных фигур.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Краткая и полная шахматная нотация. Запись начального положения. Запись шахматной партии.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7C55C1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5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«Назови вертикаль»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Педагог показывает одну из вертикалей, ученики должны назвать ее. Так школьники называют все вертикали. Затем задаются вопросы: «На какой вертикали в начальной позиции стоят короли (ферзи, королевские слоны, ферзевые кони, ферзевые ладьи и т.п.) </w:t>
      </w:r>
    </w:p>
    <w:p w:rsidR="00D4304C" w:rsidRPr="007C55C1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5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«Назови горизонталь»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Задание подобно предыдущему, но дети называют горизонтали. </w:t>
      </w:r>
    </w:p>
    <w:p w:rsidR="00D4304C" w:rsidRPr="007C55C1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5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«Назови диагональ»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А здесь называется диагональ (например, диагональ е1 – а5).</w:t>
      </w:r>
    </w:p>
    <w:p w:rsidR="00D4304C" w:rsidRPr="007C55C1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5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«Какого цвета поле?»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Учитель называет какое-либо поле и просит определить его цвет (можно попробовать это сделать «вслепую», не глядя на доску).</w:t>
      </w:r>
    </w:p>
    <w:p w:rsidR="00D4304C" w:rsidRPr="007C55C1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5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«Кто быстрее»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К доске вызываются два ученика, и педагог просит их найти на демонстрационной доске определенное поле. Выигрывает тот, кто сделает это быстрее.</w:t>
      </w:r>
    </w:p>
    <w:p w:rsidR="00D4304C" w:rsidRPr="007C55C1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5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«Вижу цель»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Учитель задумывает одно из полей и предлагает ребятам угадать его. Ученики отвечают по очереди, причем после каждого ответа учитель уточняет – ближе или дальше.</w:t>
      </w:r>
    </w:p>
    <w:p w:rsidR="00D4304C" w:rsidRPr="007C55C1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5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«Диагональ»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Дети должны назвать поля, составляющие диагональ (например, е1-h4).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Ценность шахматных фигур.</w:t>
      </w:r>
    </w:p>
    <w:p w:rsidR="007C55C1" w:rsidRPr="007C55C1" w:rsidRDefault="00C477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</w:t>
      </w:r>
      <w:r w:rsidR="00D4304C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торение: ценность шахматных фигур (К, С = </w:t>
      </w:r>
      <w:smartTag w:uri="urn:schemas-microsoft-com:office:smarttags" w:element="metricconverter">
        <w:smartTagPr>
          <w:attr w:name="ProductID" w:val="3, Л"/>
        </w:smartTagPr>
        <w:r w:rsidR="00D4304C" w:rsidRPr="0050423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3, Л</w:t>
        </w:r>
      </w:smartTag>
      <w:r w:rsidR="00D4304C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= 5, Ф = 9). Сравнительная сила фигур. Абсолютная и относительная сила фигур. Достижение материального перевеса. Нападение и защи</w:t>
      </w:r>
      <w:r w:rsidR="001952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та. Способы защиты (5 способов)</w:t>
      </w:r>
      <w:r w:rsidR="007C55C1"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4304C" w:rsidRPr="00504234" w:rsidRDefault="00D4304C" w:rsidP="007C55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«Кто сильнее?»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показывает детям две фигуры и спрашивает: «Какая фигура сильнее? На сколько очков?».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«Обе армии равны»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«Выигрыш материала»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Учитель на демонстрационной доске расставляет положения, в которых белые должны достичь материального перевеса.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«Защита»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 учебных положениях требуется найти ход, позволяющий сохранить материальное равенство.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IV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Техника </w:t>
      </w:r>
      <w:proofErr w:type="spellStart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матования</w:t>
      </w:r>
      <w:proofErr w:type="spellEnd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одинокого короля.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 различными фигурами. Ферзь и ладья против короля. Две ладьи против короля. Король и ферзь против короля. Король и ладья против короля.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 задания.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«Шах или мат»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Шах или мат черному королю?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«Мат или пат».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Нужно определить, мат или пат на шахматной доске.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«Мат в один ход»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объявить мат в один ход черному королю.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«На крайнюю линию»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Надо сделать такой ход, чтобы черный король отступил на одну из крайних вертикалей или горизонталей.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«В угол»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сделать такой ход, чтобы черный король отошел на угловое поле.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«Ограниченный король»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Надо сделать такой ход, после которого у черного короля останется наименьшее количество полей для отхода.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V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Достижение мата без жертвы</w:t>
      </w:r>
      <w:r w:rsidR="00C4774C"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материала.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Учебные положения на мат в два хода в дебюте (начало игры), миттельшпиле (середина игры), эндшпиле (конец игры). Защита от мата.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«Объяви мат в два хода»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 учебных положениях белые начинают и дают мат в два хода.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«Защитись от мата»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найти ход, позволяющий избежать мата в один ход.</w:t>
      </w:r>
    </w:p>
    <w:p w:rsidR="00D4304C" w:rsidRPr="00504234" w:rsidRDefault="00D4304C" w:rsidP="007C55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 концу второго года обучения дети должны </w:t>
      </w: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знать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шахматные правила 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FIDE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обозначение горизонталей, вертикалей, полей, шахматных фигур;</w:t>
      </w:r>
    </w:p>
    <w:p w:rsidR="00D4304C" w:rsidRPr="00566F54" w:rsidRDefault="00D4304C" w:rsidP="007C55C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ценность шахматных фигур.</w:t>
      </w:r>
    </w:p>
    <w:p w:rsidR="00D4304C" w:rsidRPr="00504234" w:rsidRDefault="00C4774C" w:rsidP="007C55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 концу второго года обучени</w:t>
      </w:r>
      <w:r w:rsidR="00D4304C"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я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D4304C"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дети должны </w:t>
      </w:r>
      <w:r w:rsidR="00D4304C"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уметь</w:t>
      </w:r>
      <w:r w:rsidR="00D4304C"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правильно вести себя за доской;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записывать шахматную партию;</w:t>
      </w:r>
    </w:p>
    <w:p w:rsidR="00D4304C" w:rsidRPr="00195238" w:rsidRDefault="00D4304C" w:rsidP="007C55C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матовать одинокого короля двумя ладьями, ферзем и ладьей, королем и ферзем, королем и ладьей.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Учебно-методический комплект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«Шахматы, третий год»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состоит из программы «Шахматы, третий год», учебника для 3 класса «Шахматы, третий год, или Тайны королевской игры», пособия для учителя «Шахматы, третий год, или </w:t>
      </w:r>
      <w:proofErr w:type="gram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Учусь</w:t>
      </w:r>
      <w:proofErr w:type="gram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учу».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Среди наиболее ценных авторских инноваций третьего года можно выделить: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доступное для третьеклассников объяснение игры в дебюте, подкрепленное нестандартными дидактическими заданиями;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приведение большого количества трехходовых партий;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необходимое внимание к методам защиты от детского мата;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разработка оригинальных дидактических заданий;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объяснение на уроках только тех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эндшпильных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позиций, которые доступны ученикам третьего класса.</w:t>
      </w:r>
    </w:p>
    <w:p w:rsidR="00D4304C" w:rsidRPr="00504234" w:rsidRDefault="00CF78F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Программой предусматривается 3</w:t>
      </w:r>
      <w:r w:rsidR="009F28AD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D4304C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учебных занятия, одно занятие в неделю. На основе ранее приобретенных знаний и умений ребята углубляют представления во всех трех стадиях шахматной партии. При этом из всего обилия шахматного материала отбирается не только доступный, но и максимально ориентированный на развитие учащихся материал.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Дети приобретают умение создавать и реализовывать матовые угрозы при небольшом материальном или позиционном перевесе. И только после этого дети практикуются в нахождении матовых шахматных комбинаций, когда к выигрышу ведет красивый тактический удар (жертвуется одна из фигур). 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Учебный курс включает три большие темы: «Основы дебюта», «Основы миттельшпиля», «Основы эндшпиля». 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программе приводится перечень дидактических заданий с небольшими пояснениями к ним, дается вариант поурочного распределения программного материала, а также список учебников и учебных пособий в помощь обучающим шахматной игре.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Учебник третьего класса «Шахматы, третий год, или Тайны королевской игры», подобно учебникам первых лет обучения, содержит мало слов и много иллюстративного материала. Шахматный материал закрепляется большим количеством нестандартных дидактических заданий. Среди них «Поймай ферзя», «Поставь детский мат», «Выиграй фигуру у «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повторюшки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»», «Накажи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пешкоеда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«Квадрат», «Куда отступить королем?» и др.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Объяснению нового материала в учебнике «Шахматы, третий год, или Тайны королевской игры» отводится немного страниц, основная часть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учебника отведена дидактическим заданиям. Эти задания ученики решают либо по диаграммам учебника, либо на своих шахматных досках, либо на демонстрационной доске.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«Шахматы, третий год, или </w:t>
      </w:r>
      <w:proofErr w:type="gram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Учусь</w:t>
      </w:r>
      <w:proofErr w:type="gram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учу» – пособие для педагога. В этом пособии детально изложена методика проведения каждого из 66 программных занятий; приведены необходимые рекомендации по рациональному использованию на уроках учебника «Шахматы, третий год, или Тайны королевской игры». В пособии приводится много учебных положений дидактических заданий из учебника с правильными решениями (в учебнике решения не даются). Для учителей, мало знакомых с шахматами, сделаны необходимые разъяснения.</w:t>
      </w:r>
    </w:p>
    <w:p w:rsidR="00D4304C" w:rsidRPr="00504234" w:rsidRDefault="00D4304C" w:rsidP="00BA3F91">
      <w:pPr>
        <w:spacing w:after="0" w:line="360" w:lineRule="auto"/>
        <w:ind w:left="225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Тематика курса «Шахматы, третий год».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Шахматная</w:t>
      </w:r>
      <w:r w:rsidR="00C4774C"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партия</w:t>
      </w:r>
      <w:proofErr w:type="gramEnd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Три стадии шахматной партии.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Шахматная партия. Три стадии шахматной партии (дебют, миттельшпиль, эндшпиль). Двух- и трехходовые партии.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Основы дебюта.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«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повторюшки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-хрюшки». Связка в дебюте. Коротко о дебютах.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Принципы игры в дебюте: </w:t>
      </w:r>
    </w:p>
    <w:p w:rsidR="00D4304C" w:rsidRPr="00504234" w:rsidRDefault="00D4304C" w:rsidP="007C55C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Быстрейшее развитие фигур</w:t>
      </w:r>
      <w:r w:rsidRPr="0050423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Понятие о темпе. Гамбиты. Наказание «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пешкоедов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D4304C" w:rsidRPr="00504234" w:rsidRDefault="00D4304C" w:rsidP="007C55C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Борьба за центр.</w:t>
      </w:r>
    </w:p>
    <w:p w:rsidR="00D4304C" w:rsidRPr="00504234" w:rsidRDefault="00D4304C" w:rsidP="007C55C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Безопасная позиция короля.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Значение рокировки.     </w:t>
      </w:r>
    </w:p>
    <w:p w:rsidR="00D4304C" w:rsidRPr="00504234" w:rsidRDefault="00D4304C" w:rsidP="007C55C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Гармоничное пешечное расположение.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Разумная игра пешками.</w:t>
      </w:r>
    </w:p>
    <w:p w:rsidR="00D4304C" w:rsidRPr="00504234" w:rsidRDefault="00D4304C" w:rsidP="007C55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Классификация дебютов.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задания.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«Мат в один ход».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«Поставь мат в один ход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нерокированному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королю». «Поставь детский мат». Белые или черные начинают и дают мат в один ход.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«Поймай ладью». «Поймай ферзя»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Надо найти такой ход, после которого рано введенная в игру фигура противника неизбежно теряется или проигрывается за более слабую фигуру. 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«Защита от мата»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«Выведи фигуру».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Определяется, какую фигуру и на какое поле лучше развить. 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«Поставь мат «</w:t>
      </w:r>
      <w:proofErr w:type="spellStart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повторюшке</w:t>
      </w:r>
      <w:proofErr w:type="spellEnd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 в один ход»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поставить мат в один ход противнику, который слепо копирует ваши ходы.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«Мат в два хода»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 учебных положениях белые начинают и дают мат в два хода.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«Выигрыш материала»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«Накажи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пешкоеда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 Надо провести маневр, позволяющий получить материальное преимущество.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«Можно ли побить пешку?»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определить, не приведет ли выигрыш пешки к проигрышу материала или мату.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«Захвати центр»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Надо найти ход, ведущий к захвату центра. 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«Можно ли сделать рокировку?»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Надо определить, не нарушат ли белые правила игры, если рокируют.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«Чем бить фигуру?»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Надо выполнить взятие, позволяющее избежать сдвоения пешек.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Сдвой</w:t>
      </w:r>
      <w:proofErr w:type="spellEnd"/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противнику пешки»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так побить фигуру противника, чтобы у не</w:t>
      </w:r>
      <w:r w:rsidR="001952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 образовались сдвоенные пешки</w:t>
      </w:r>
      <w:r w:rsidR="00566F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Основы миттельшпиля.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Самые общие рекомендации о том, как играть в середине шахматной партии. Понятие о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тактике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Тактические приемы. Связка в миттельшпиле. Двойной удар. Открытое нападение. Открытый шах. Двойной шах. 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Понятие о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стратегии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Пути реализации материального перевеса.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задания.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«Выигрыш материала»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Надо провести тактический прием и остаться с лишним материалом.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«Мат в три хода»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Здесь требуется пожертвовать материал и объявить красивый мат в три хода.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IV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Основы эндшпиля.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Матование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двумя слонами (простые случаи). 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Матование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слоном и конем (простые случаи). Пешка против короля. Пешка проходит в ферзи без помощи своего короля. Правило «квадрата».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задания.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«Мат в два хода».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Белые начинают и дают мат в два хода.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«Мат в три хода»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Белые начинают и дают мат в три хода.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«Выигрыш фигуры»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Белые проводят тактический маневр и выигрывают фигуру.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«Квадрат»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Надо определить, удастся ли провести пешку в ферзи.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«Проведи пешку в ферзи»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провести пешку в ферзи.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«Выигрыш или ничья?»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Нужно определить, выиграно ли данное положение.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«Куда отступить королем?»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D4304C" w:rsidRPr="00504234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«Путь к ничьей»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Точной игрой нужно добиться ничьей.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 концу третьего года обучения дети должны </w:t>
      </w: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знать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принципы игры в дебюте;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основные тактические приемы;</w:t>
      </w:r>
    </w:p>
    <w:p w:rsidR="00D4304C" w:rsidRPr="007C55C1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термины </w:t>
      </w:r>
      <w:r w:rsidRP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дебют, миттельшпиль, эндшпиль, темп, оппозиция, ключевые поля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 концу третьего года обучения дети должны </w:t>
      </w: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уметь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грамотно располагать шахматные фигуры в дебюте;</w:t>
      </w:r>
    </w:p>
    <w:p w:rsidR="00D4304C" w:rsidRPr="0050423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находить несложные тактические приемы;</w:t>
      </w:r>
    </w:p>
    <w:p w:rsidR="00D4304C" w:rsidRPr="00566F54" w:rsidRDefault="00D4304C" w:rsidP="007C55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точно разыгрывать простейшие окончания.</w:t>
      </w:r>
    </w:p>
    <w:p w:rsidR="00D4304C" w:rsidRPr="00504234" w:rsidRDefault="00CF78F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Программой предусматривается 3</w:t>
      </w:r>
      <w:r w:rsidR="009F28AD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учебных занятия, одно занятие в неделю</w:t>
      </w:r>
      <w:r w:rsidR="00445BBF"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4304C" w:rsidRPr="007C55C1" w:rsidRDefault="00D4304C" w:rsidP="007C5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занятиях четвертого года обучения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«Шахматы, четвертый год»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обучающимся предлагаются задачи для самостоятельного решения: «Ферзь против пешки», «Ферзь против короля» и др., занимательные рассказ</w:t>
      </w:r>
      <w:r w:rsid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 из истории шахмат, тесты для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проверки получе</w:t>
      </w:r>
      <w:r w:rsidR="007C55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нных знаний.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Занятия посвящены в основном совершенствованию игры в миттельшпиле, поскольку главная борьба происходит в середине партии. Основные темы курса «Анализ и оценка позиции», «Шахматные комбинации», «План в шахматах».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Обучающиеся учатся элементарно анализировать позицию и на основе анализа составлять простейший план дальнейшей игры. Дети знакомятся с темами комбинаций, учатся находить несложные тактические приемы и проводить комбинации.</w:t>
      </w:r>
    </w:p>
    <w:p w:rsidR="00D4304C" w:rsidRPr="00D020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Обучающиеся овладевают знаниями и навыками на уровне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IV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III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спортивных разрядов. Принимают участие в со</w:t>
      </w:r>
      <w:r w:rsidR="00BA2C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ревнованиях различного уровня.</w:t>
      </w: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Тематика курса «Шахматы, четвертый год».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Шахматная партия. 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О трех стадиях шахматной партии. Виды преимущества в шахматах: материальное преимущество, преимущество в пространстве (территориальное преимущество), преимущество во времени. Шахматные часы. Рекомендации по рациональному расходованию времени. 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Анализ и оценка позиции.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Основные правила игры в миттельшпиле (</w:t>
      </w:r>
      <w:proofErr w:type="spell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В.Стейниц</w:t>
      </w:r>
      <w:proofErr w:type="spell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 Анализ и оценка позиции. Элементы позиции (слабые поля, слабые пешки, позиция фигур, открытые линии, центр, пространство и др.).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«Самый слабый пункт»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провести анализ позиции и отыскать в лагере черных самый слабый пункт.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«Вижу цель!»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Сделать анализ позиции и после оценки определить цель для белых.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III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Шахматная комбинация.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Пути поиска комбинации.</w:t>
      </w:r>
    </w:p>
    <w:p w:rsidR="00D4304C" w:rsidRPr="00BA2C2E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Достижение мата путем жертвы шахматного материала (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матовые комбинации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 Типы матовых комбинаций: темы разрушения королевского прикрытия, отвлечения, завлечения, блокировки, освобождения простра</w:t>
      </w:r>
      <w:r w:rsidR="00BA2C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нства, уничтожения защиты и др.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Матовые комбинации на мат в три хода.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Шахматные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комбинации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ведущие к достижению материального перевеса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на темы завлечения, отвлечения, блокировки, разрушения королевского прикрытия, освобождения пространства, уничтожения защиты, связки, «рентгена», перекрытия и </w:t>
      </w:r>
      <w:proofErr w:type="gramStart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др..</w:t>
      </w:r>
      <w:proofErr w:type="gramEnd"/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Комбинации, ведущие к 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ничьей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(комбинации на вечный шах, патовые комбинации). 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«Объяви мат в два хода»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Требуется пожертвовать материал и объявить мат в два хода.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«Сделай ничью»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Требуется пожертвовать материал и достичь ничьей. 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«Выигрыш материала»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Надо провести тактический прием или комбинацию и достичь материального перевеса.</w:t>
      </w:r>
    </w:p>
    <w:p w:rsidR="00D4304C" w:rsidRPr="00504234" w:rsidRDefault="00D4304C" w:rsidP="00BA2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«Мат в три хода»</w:t>
      </w: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Здесь требуется пожертвовать материал и объявить красивый мат в три хода.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 концу четвертого года обучения дети должны </w:t>
      </w: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знать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D4304C" w:rsidRPr="0050423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некоторые дебюты (Гамбит Эванса. Королевский гамбит. Ферзевый гамбит и др.).</w:t>
      </w:r>
    </w:p>
    <w:p w:rsidR="00D4304C" w:rsidRPr="0050423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правила игры в миттельшпиле;</w:t>
      </w:r>
    </w:p>
    <w:p w:rsidR="00D4304C" w:rsidRPr="00566F5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основные элементы позиции.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 концу четвертого года обучения дети должны </w:t>
      </w:r>
      <w:r w:rsidRPr="0050423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уметь</w:t>
      </w: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D4304C" w:rsidRPr="0050423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правильно разыгрывать дебют;</w:t>
      </w:r>
    </w:p>
    <w:p w:rsidR="00D4304C" w:rsidRPr="0050423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грамотно располагать шахматные фигуры и обеспечивать их взаимодействие;</w:t>
      </w:r>
    </w:p>
    <w:p w:rsidR="00D4304C" w:rsidRPr="0050423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проводить элементарно анализ позиции;</w:t>
      </w:r>
    </w:p>
    <w:p w:rsidR="00D4304C" w:rsidRPr="0050423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составлять простейший план игры;</w:t>
      </w:r>
    </w:p>
    <w:p w:rsidR="00D4304C" w:rsidRPr="0050423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находить несложные тактические приемы и проводить простейшие комбинации;</w:t>
      </w:r>
    </w:p>
    <w:p w:rsidR="00D4304C" w:rsidRPr="0050423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точно разыгрывать простейшие окончания;</w:t>
      </w:r>
    </w:p>
    <w:p w:rsidR="00D4304C" w:rsidRPr="00504234" w:rsidRDefault="00D4304C" w:rsidP="00BA2C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пользоваться шахматными часами.</w:t>
      </w:r>
    </w:p>
    <w:p w:rsidR="00906288" w:rsidRPr="00504234" w:rsidRDefault="00906288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AD" w:rsidRDefault="00F34CAD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54" w:rsidRPr="0050423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2C2E" w:rsidRP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66F54" w:rsidRDefault="00566F54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D4304C" w:rsidRPr="00566F5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1-й год обучения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4522"/>
        <w:gridCol w:w="1491"/>
        <w:gridCol w:w="1538"/>
        <w:gridCol w:w="1520"/>
      </w:tblGrid>
      <w:tr w:rsidR="00D4304C" w:rsidRPr="00504234" w:rsidTr="00D4304C">
        <w:trPr>
          <w:tblCellSpacing w:w="20" w:type="dxa"/>
        </w:trPr>
        <w:tc>
          <w:tcPr>
            <w:tcW w:w="956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0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BA2C2E" w:rsidRDefault="00BA2C2E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Шахматная доска.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ч.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 на каждом занятии</w:t>
            </w: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ч.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II.</w:t>
            </w:r>
          </w:p>
        </w:tc>
        <w:tc>
          <w:tcPr>
            <w:tcW w:w="4964" w:type="dxa"/>
            <w:shd w:val="clear" w:color="auto" w:fill="auto"/>
          </w:tcPr>
          <w:p w:rsidR="00D4304C" w:rsidRPr="00BA2C2E" w:rsidRDefault="00BA2C2E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Шахматные фигуры.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ч.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BA2C2E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BA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ачальная расстановка фигур.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ч.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BA2C2E" w:rsidRDefault="00BA2C2E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Ходы и взятие фигур.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 ч.</w:t>
            </w:r>
          </w:p>
        </w:tc>
      </w:tr>
      <w:tr w:rsidR="00D4304C" w:rsidRPr="00504234" w:rsidTr="00D4304C">
        <w:trPr>
          <w:trHeight w:val="45"/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BA2C2E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шахма</w:t>
            </w:r>
            <w:r w:rsidR="00BA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тной партии</w:t>
            </w:r>
            <w:r w:rsidR="00BA2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ч.</w:t>
            </w:r>
          </w:p>
        </w:tc>
      </w:tr>
      <w:tr w:rsidR="00D4304C" w:rsidRPr="00504234" w:rsidTr="00D4304C">
        <w:trPr>
          <w:trHeight w:val="45"/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BA2C2E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Игра всеми фигура</w:t>
            </w:r>
            <w:r w:rsidR="00BA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 из начального положения.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ч.</w:t>
            </w:r>
          </w:p>
        </w:tc>
      </w:tr>
      <w:tr w:rsidR="00D4304C" w:rsidRPr="00504234" w:rsidTr="00D4304C">
        <w:trPr>
          <w:trHeight w:val="45"/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BA2C2E" w:rsidRDefault="00BA2C2E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Обобщение.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D4304C" w:rsidRPr="00504234" w:rsidRDefault="00445BBF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ч.</w:t>
            </w:r>
          </w:p>
        </w:tc>
        <w:tc>
          <w:tcPr>
            <w:tcW w:w="1553" w:type="dxa"/>
            <w:shd w:val="clear" w:color="auto" w:fill="auto"/>
          </w:tcPr>
          <w:p w:rsidR="00D4304C" w:rsidRPr="00504234" w:rsidRDefault="00445BBF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ч.</w:t>
            </w:r>
          </w:p>
        </w:tc>
      </w:tr>
    </w:tbl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F54" w:rsidRDefault="00566F54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2C2E" w:rsidRDefault="00BA2C2E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2C2E" w:rsidRDefault="00BA2C2E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2C2E" w:rsidRDefault="00BA2C2E" w:rsidP="00BA3F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D4304C" w:rsidRPr="00566F5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2-й год обучения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1"/>
        <w:gridCol w:w="4531"/>
        <w:gridCol w:w="1492"/>
        <w:gridCol w:w="1538"/>
        <w:gridCol w:w="1522"/>
      </w:tblGrid>
      <w:tr w:rsidR="00D4304C" w:rsidRPr="00504234" w:rsidTr="00BA2C2E">
        <w:trPr>
          <w:tblCellSpacing w:w="20" w:type="dxa"/>
        </w:trPr>
        <w:tc>
          <w:tcPr>
            <w:tcW w:w="911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492" w:type="dxa"/>
            <w:gridSpan w:val="3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304C" w:rsidRPr="00504234" w:rsidTr="00BA2C2E">
        <w:trPr>
          <w:tblCellSpacing w:w="20" w:type="dxa"/>
        </w:trPr>
        <w:tc>
          <w:tcPr>
            <w:tcW w:w="911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8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6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4304C" w:rsidRPr="00504234" w:rsidTr="00BA2C2E">
        <w:trPr>
          <w:tblCellSpacing w:w="20" w:type="dxa"/>
        </w:trPr>
        <w:tc>
          <w:tcPr>
            <w:tcW w:w="911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491" w:type="dxa"/>
            <w:shd w:val="clear" w:color="auto" w:fill="auto"/>
          </w:tcPr>
          <w:p w:rsidR="00D4304C" w:rsidRPr="00BA2C2E" w:rsidRDefault="00BA2C2E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Краткая история шахмат.</w:t>
            </w:r>
          </w:p>
        </w:tc>
        <w:tc>
          <w:tcPr>
            <w:tcW w:w="145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25 минут на каждом занятии</w:t>
            </w:r>
          </w:p>
        </w:tc>
        <w:tc>
          <w:tcPr>
            <w:tcW w:w="146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</w:t>
            </w:r>
          </w:p>
        </w:tc>
      </w:tr>
      <w:tr w:rsidR="00D4304C" w:rsidRPr="00504234" w:rsidTr="00BA2C2E">
        <w:trPr>
          <w:tblCellSpacing w:w="20" w:type="dxa"/>
        </w:trPr>
        <w:tc>
          <w:tcPr>
            <w:tcW w:w="911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491" w:type="dxa"/>
            <w:shd w:val="clear" w:color="auto" w:fill="auto"/>
          </w:tcPr>
          <w:p w:rsidR="00D4304C" w:rsidRPr="00BA2C2E" w:rsidRDefault="00BA2C2E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Шахматная нотация.</w:t>
            </w:r>
          </w:p>
        </w:tc>
        <w:tc>
          <w:tcPr>
            <w:tcW w:w="145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  <w:tc>
          <w:tcPr>
            <w:tcW w:w="1498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</w:tr>
      <w:tr w:rsidR="00D4304C" w:rsidRPr="00504234" w:rsidTr="00BA2C2E">
        <w:trPr>
          <w:tblCellSpacing w:w="20" w:type="dxa"/>
        </w:trPr>
        <w:tc>
          <w:tcPr>
            <w:tcW w:w="911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491" w:type="dxa"/>
            <w:shd w:val="clear" w:color="auto" w:fill="auto"/>
          </w:tcPr>
          <w:p w:rsidR="00D4304C" w:rsidRPr="00504234" w:rsidRDefault="00BA2C2E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Ценность шахматных фигур.</w:t>
            </w:r>
          </w:p>
        </w:tc>
        <w:tc>
          <w:tcPr>
            <w:tcW w:w="145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  <w:tc>
          <w:tcPr>
            <w:tcW w:w="1498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</w:tr>
      <w:tr w:rsidR="00D4304C" w:rsidRPr="00504234" w:rsidTr="00BA2C2E">
        <w:trPr>
          <w:tblCellSpacing w:w="20" w:type="dxa"/>
        </w:trPr>
        <w:tc>
          <w:tcPr>
            <w:tcW w:w="911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491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Техника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="00BA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атования</w:t>
            </w:r>
            <w:proofErr w:type="spellEnd"/>
            <w:r w:rsidR="00BA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одинокого короля.</w:t>
            </w:r>
          </w:p>
        </w:tc>
        <w:tc>
          <w:tcPr>
            <w:tcW w:w="145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  <w:tc>
          <w:tcPr>
            <w:tcW w:w="1498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</w:tr>
      <w:tr w:rsidR="00D4304C" w:rsidRPr="00504234" w:rsidTr="00BA2C2E">
        <w:trPr>
          <w:trHeight w:val="45"/>
          <w:tblCellSpacing w:w="20" w:type="dxa"/>
        </w:trPr>
        <w:tc>
          <w:tcPr>
            <w:tcW w:w="911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491" w:type="dxa"/>
            <w:shd w:val="clear" w:color="auto" w:fill="auto"/>
          </w:tcPr>
          <w:p w:rsidR="00D4304C" w:rsidRPr="00504234" w:rsidRDefault="00D4304C" w:rsidP="00BA2C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Достижение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безжертвы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мат</w:t>
            </w:r>
            <w:r w:rsidR="00BA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ериала.</w:t>
            </w:r>
          </w:p>
        </w:tc>
        <w:tc>
          <w:tcPr>
            <w:tcW w:w="145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  <w:tc>
          <w:tcPr>
            <w:tcW w:w="1498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</w:tr>
      <w:tr w:rsidR="00D4304C" w:rsidRPr="00504234" w:rsidTr="00BA2C2E">
        <w:trPr>
          <w:trHeight w:val="45"/>
          <w:tblCellSpacing w:w="20" w:type="dxa"/>
        </w:trPr>
        <w:tc>
          <w:tcPr>
            <w:tcW w:w="911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491" w:type="dxa"/>
            <w:shd w:val="clear" w:color="auto" w:fill="auto"/>
          </w:tcPr>
          <w:p w:rsidR="00D4304C" w:rsidRPr="00504234" w:rsidRDefault="00BA2C2E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Обобщение.</w:t>
            </w:r>
          </w:p>
        </w:tc>
        <w:tc>
          <w:tcPr>
            <w:tcW w:w="1452" w:type="dxa"/>
            <w:shd w:val="clear" w:color="auto" w:fill="auto"/>
          </w:tcPr>
          <w:p w:rsidR="00D4304C" w:rsidRPr="00BA2C2E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4304C" w:rsidRPr="00BA2C2E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  <w:tc>
          <w:tcPr>
            <w:tcW w:w="1462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</w:tr>
    </w:tbl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C2E" w:rsidRDefault="00BA2C2E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D4304C" w:rsidRPr="00566F54" w:rsidRDefault="00F34CAD" w:rsidP="00BA3F91">
      <w:pPr>
        <w:tabs>
          <w:tab w:val="left" w:pos="3855"/>
          <w:tab w:val="center" w:pos="5168"/>
        </w:tabs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50423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ab/>
      </w:r>
      <w:r w:rsidR="00D4304C" w:rsidRPr="0050423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3-й год обучения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4535"/>
        <w:gridCol w:w="1491"/>
        <w:gridCol w:w="1538"/>
        <w:gridCol w:w="1521"/>
      </w:tblGrid>
      <w:tr w:rsidR="00D4304C" w:rsidRPr="00504234" w:rsidTr="00D4304C">
        <w:trPr>
          <w:tblCellSpacing w:w="20" w:type="dxa"/>
        </w:trPr>
        <w:tc>
          <w:tcPr>
            <w:tcW w:w="956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0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партия. Т</w:t>
            </w:r>
            <w:r w:rsidR="00712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стадии шахматной партии.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 на каждом занятии</w:t>
            </w: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ч.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504234" w:rsidRDefault="00712F60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дебюта.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ч.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504234" w:rsidRDefault="00712F60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миттельшпиля.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ч.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504234" w:rsidRDefault="00712F60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эндшпиля.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ч.</w:t>
            </w:r>
          </w:p>
        </w:tc>
      </w:tr>
      <w:tr w:rsidR="00D4304C" w:rsidRPr="00504234" w:rsidTr="00D4304C">
        <w:trPr>
          <w:trHeight w:val="45"/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504234" w:rsidRDefault="00712F60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D4304C" w:rsidRPr="00504234" w:rsidRDefault="009F28AD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553" w:type="dxa"/>
            <w:shd w:val="clear" w:color="auto" w:fill="auto"/>
          </w:tcPr>
          <w:p w:rsidR="00D4304C" w:rsidRPr="00504234" w:rsidRDefault="009F28AD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304C" w:rsidRPr="00566F5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60" w:rsidRPr="00712F60" w:rsidRDefault="00712F60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4-й год обучения</w:t>
      </w: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1"/>
        <w:gridCol w:w="4531"/>
        <w:gridCol w:w="1492"/>
        <w:gridCol w:w="1538"/>
        <w:gridCol w:w="1522"/>
      </w:tblGrid>
      <w:tr w:rsidR="00D4304C" w:rsidRPr="00504234" w:rsidTr="00D4304C">
        <w:trPr>
          <w:tblCellSpacing w:w="20" w:type="dxa"/>
        </w:trPr>
        <w:tc>
          <w:tcPr>
            <w:tcW w:w="956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0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504234" w:rsidRDefault="00712F60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партия.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 на каждом занятии</w:t>
            </w: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504234" w:rsidRDefault="00712F60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позиции.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504234" w:rsidRDefault="00712F60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комбинация.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ч.</w:t>
            </w:r>
          </w:p>
        </w:tc>
        <w:tc>
          <w:tcPr>
            <w:tcW w:w="1520" w:type="dxa"/>
            <w:vMerge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ч.</w:t>
            </w:r>
          </w:p>
        </w:tc>
      </w:tr>
      <w:tr w:rsidR="00D4304C" w:rsidRPr="00504234" w:rsidTr="00D4304C">
        <w:trPr>
          <w:tblCellSpacing w:w="20" w:type="dxa"/>
        </w:trPr>
        <w:tc>
          <w:tcPr>
            <w:tcW w:w="956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D4304C" w:rsidRPr="00504234" w:rsidRDefault="00712F60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</w:t>
            </w:r>
          </w:p>
        </w:tc>
        <w:tc>
          <w:tcPr>
            <w:tcW w:w="1519" w:type="dxa"/>
            <w:shd w:val="clear" w:color="auto" w:fill="auto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D4304C" w:rsidRPr="00504234" w:rsidRDefault="00445BBF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553" w:type="dxa"/>
            <w:shd w:val="clear" w:color="auto" w:fill="auto"/>
          </w:tcPr>
          <w:p w:rsidR="00D4304C" w:rsidRPr="00504234" w:rsidRDefault="00445BBF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304C" w:rsidRPr="00504234" w:rsidSect="005042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программного материала.</w:t>
      </w: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год обучения (1 класс)</w:t>
      </w:r>
    </w:p>
    <w:tbl>
      <w:tblPr>
        <w:tblW w:w="14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42"/>
        <w:gridCol w:w="1418"/>
        <w:gridCol w:w="3969"/>
        <w:gridCol w:w="7923"/>
        <w:gridCol w:w="17"/>
      </w:tblGrid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занятия</w:t>
            </w:r>
          </w:p>
        </w:tc>
      </w:tr>
      <w:tr w:rsidR="00127BED" w:rsidRPr="00504234" w:rsidTr="007C55C1">
        <w:trPr>
          <w:gridAfter w:val="1"/>
          <w:wAfter w:w="17" w:type="dxa"/>
        </w:trPr>
        <w:tc>
          <w:tcPr>
            <w:tcW w:w="145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7BED" w:rsidRPr="00504234" w:rsidRDefault="00127BED" w:rsidP="00712F60">
            <w:pPr>
              <w:spacing w:after="0"/>
              <w:jc w:val="center"/>
            </w:pP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712F60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Шахматная доска. </w:t>
            </w: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ч.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знакомство с шахматным королевством. Шахматная доска.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Чтение-инсценировка дидактической сказки «Удивительные приключения шахматной доски».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шахматной доской. Белые и черные поля. Чередование белых и черных полей на шахматной доске. Шахматная доска и шахматные поля имеют квадратную форму.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Чтение-инсценировка дидактической сказки «Котята-хвастунишки».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на шахматной доске. Горизонтали и вертикали.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доски между партнерами.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черных и белых полей в горизонтали и вертикали.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и игры «Горизонталь», «Вертикаль».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Линии на шахматной доске.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Диагонали.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Диагональ. Отличие диагонали от горизонтали и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вертикали. Количество полей в диагонали. Большая белая и большая черная диагонали. Короткие диагонали.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Чтение-инсценировка дидактической сказки из книги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И.Г.Сухина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«Приключения в шахматной стране» (с.132-135). 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и игры «Диагональ».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шахматной доски.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Центр. Форма центра. Количество полей в центре. Расположение черных и белых полей в центре доски.</w:t>
            </w:r>
          </w:p>
        </w:tc>
      </w:tr>
      <w:tr w:rsidR="00127BED" w:rsidRPr="00504234" w:rsidTr="007C55C1">
        <w:trPr>
          <w:gridAfter w:val="1"/>
          <w:wAfter w:w="17" w:type="dxa"/>
        </w:trPr>
        <w:tc>
          <w:tcPr>
            <w:tcW w:w="14586" w:type="dxa"/>
            <w:gridSpan w:val="5"/>
            <w:tcBorders>
              <w:right w:val="single" w:sz="4" w:space="0" w:color="auto"/>
            </w:tcBorders>
          </w:tcPr>
          <w:p w:rsidR="00127BED" w:rsidRPr="00504234" w:rsidRDefault="00127BED" w:rsidP="00712F60">
            <w:pPr>
              <w:spacing w:after="0"/>
              <w:jc w:val="center"/>
            </w:pP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II. </w:t>
            </w:r>
            <w:r w:rsidR="00712F60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Шахматные фигуры. </w:t>
            </w: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ч.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1.(5.)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Шахматные фигуры. 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и черные фигуры. Ладья, слон, ферзь, конь, пешка, король.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и игры «Волшебный мешочек», «Угадай-ка», «Секретная фигура», «Что общего», «Большая и маленькая».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диафильма «Приключения в Шахматной стране. Первый шаг в мир шахмат».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2.(6.)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сила фигур.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Сравнительная сила шахматных фигур. Ценность шахматных фигур (К, С = </w:t>
            </w:r>
            <w:smartTag w:uri="urn:schemas-microsoft-com:office:smarttags" w:element="metricconverter">
              <w:smartTagPr>
                <w:attr w:name="ProductID" w:val="3, Л"/>
              </w:smartTagPr>
              <w:r w:rsidRPr="005042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3, Л</w:t>
              </w:r>
            </w:smartTag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5, Ф = 9).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и игры «Кто сильнее?», «Обе армии равны».</w:t>
            </w:r>
          </w:p>
        </w:tc>
      </w:tr>
      <w:tr w:rsidR="00127BED" w:rsidRPr="00504234" w:rsidTr="007C55C1">
        <w:trPr>
          <w:gridAfter w:val="1"/>
          <w:wAfter w:w="17" w:type="dxa"/>
        </w:trPr>
        <w:tc>
          <w:tcPr>
            <w:tcW w:w="14586" w:type="dxa"/>
            <w:gridSpan w:val="5"/>
            <w:tcBorders>
              <w:right w:val="single" w:sz="4" w:space="0" w:color="auto"/>
            </w:tcBorders>
          </w:tcPr>
          <w:p w:rsidR="00127BED" w:rsidRPr="00504234" w:rsidRDefault="00127BED" w:rsidP="00712F60">
            <w:pPr>
              <w:spacing w:after="0"/>
              <w:jc w:val="center"/>
            </w:pP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Н</w:t>
            </w:r>
            <w:r w:rsidR="00712F60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ачальная расстановка фигур. </w:t>
            </w: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ч.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1.(7.)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позиция.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Расстановка фигур перед шахматной партией. Правило: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«Каждый ферзь любит свой цвет»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Связь между горизонталями, вертикалями, диагоналями и начальным положением фигур.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задания и игры «Мешочек», «Да или нет», «Мяч».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диафильма «Книга шахматной мудрости. Второй шаг в мир шахмат».</w:t>
            </w:r>
          </w:p>
        </w:tc>
      </w:tr>
      <w:tr w:rsidR="00A61575" w:rsidRPr="00504234" w:rsidTr="007C55C1">
        <w:trPr>
          <w:gridAfter w:val="1"/>
          <w:wAfter w:w="17" w:type="dxa"/>
        </w:trPr>
        <w:tc>
          <w:tcPr>
            <w:tcW w:w="14586" w:type="dxa"/>
            <w:gridSpan w:val="5"/>
            <w:tcBorders>
              <w:right w:val="single" w:sz="4" w:space="0" w:color="auto"/>
            </w:tcBorders>
          </w:tcPr>
          <w:p w:rsidR="00A61575" w:rsidRPr="00504234" w:rsidRDefault="00A61575" w:rsidP="00712F60">
            <w:pPr>
              <w:spacing w:after="0"/>
              <w:jc w:val="center"/>
            </w:pP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</w:t>
            </w:r>
            <w:r w:rsidR="00712F60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Ходы и взятие фигур. </w:t>
            </w: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 ч.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2.(8.)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ладьи в начальном положении. Ход ладьи. Взятие. 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игры и задания «Лабиринт», «Перехитри часовых», «Один в поле воин», «Кратчайший путь».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3.(9.)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игры «Захват контрольного поля», «Защита контрольного поля», «Игра на уничтожение» (ладья против ладьи, две ладьи против двух), «Ограничение подвижности» (разновидность игры на уничтожение, но с «заминированными» полями).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4.(10.)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слона в начальном положении. Ход слона. Взятие.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Белопольные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чернопольные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слоны. Разноцветные и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одноцветные слоны. Качество. Легкая и тяжелая фигура.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«Лабиринт», «Перехитри часовых», «Один в поле воин», «Кратчайший путь».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5.(11.)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игры «Захват контрольного поля», «Защита контрольного поля», «Игра на уничтожение» (слон против слона, два слона против двух), «Ограничение подвижности».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6.(12.)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 против слона.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«стоять под боем».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«Перехитри часовых», «Сними часовых», «Атака неприятельской фигуры», «Двойной удар», «Взятие», «Защита», «Выиграй фигуру».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игры «Захват контрольного поля», «Защита контрольного поля»,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«Игра на уничтожение» (ладья против слона, две ладьи против слона, ладья против двух слонов, две ладьи против двух слонов, сложные положения), «Ограничение подвижности».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7.(13.)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ферзя в начальном положении. Ход ферзя. Взятие. Ферзь – тяжелая фигура.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Дидактические задания «Лабиринт», «Перехитри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часовых», «Один в поле воин», «Кратчайший путь». Просмотр диафильма «Волшебные шахматные фигуры. Третий шаг в мир шахмат».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8.(14.)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игры «Захват контрольного поля», «Защита контрольного поля», «Игра на уничтожение» (ферзь против ферзя), «Ограничение подвижности».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9.(15.)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 против ладьи и слона.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задания «Перехитри часовых», «Сними часовых», «Атака неприятельской фигуры», «Двойной удар», «Взятие», «Выиграй фигуру».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«Захват контрольного поля», «Защита контрольного поля», «Игра на уничтожение» (ферзь против ладьи, ферзь против слона, более сложные положения), «Ограничение подвижности».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10.(16.)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коня в начальном положении. Ход коня. Взятие. Конь – легкая фигура.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«Лабиринт», «Перехитри часовых», «Один в поле воин», «Кратчайший путь».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11.(17.)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Дидактические игры «Захват контрольного поля», «Защита контрольного поля», «Игра на уничтожение» (конь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против коня, два коня против одного, один конь против двух, два коня против двух), «Ограничение подвижности».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12.(18.)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против ферзя, ладьи, слона.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задания «Перехитри часовых», «Сними часовых», «Атака неприятельской фигуры», «Двойной удар», «Взятие», «Защита», «Выиграй фигуру».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«Захват контрольного поля», «Защита контрольного поля», «Игра на уничтожение» (конь против ладьи, конь против слона, конь против ферзя, более сложные положения), «Ограничение подвижности».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13.(19.)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Пешка.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пешек в начальном положении. Ладейные, коневые, слоновые, ферзевые, королевские пешки. Ход пешки. Взятие. Взятие на проходе. Превращение пешки.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«Лабиринт», «Один в поле воин».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14.(20.)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Пешка.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Дидактические игры «Игра на уничтожение» (пешка против пешки, две пешки против одной, одна пешка против двух, две пешки против двух,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многопешечные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положения), «Ограничение подвижности».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15.(21.)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Пешка против ферзя, ладьи, коня, слона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задания «Перехитри часовых», «Атака неприятельской фигуры», «Двойной удар», «Взятие»,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«Защита», «Выиграй фигуру».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«Игра на уничтожение» (пешка против ладьи, пешка против слона, пешка против коня, пешка против ферзя, более сложные положения), «Ограничение подвижности.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16.(22.)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короля в начальном положении. Ход короля. Взятие.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Короля не бьют, но и под бой его ставить нельзя</w:t>
            </w:r>
            <w:r w:rsidRPr="00504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Дидактические задания «Лабиринт», «Перехитри часовых», «Один в поле воин», «Кратчайший путь». 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Дидактическая игра «Игра на уничтожение» (король против короля). 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Чтение-инсценировка сказки «Лена, Оля и Баба-Яга»</w:t>
            </w:r>
          </w:p>
        </w:tc>
      </w:tr>
      <w:tr w:rsidR="00D4304C" w:rsidRPr="00504234" w:rsidTr="00712F60">
        <w:tc>
          <w:tcPr>
            <w:tcW w:w="1134" w:type="dxa"/>
          </w:tcPr>
          <w:p w:rsidR="00D4304C" w:rsidRPr="00504234" w:rsidRDefault="0008365E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60" w:type="dxa"/>
            <w:gridSpan w:val="2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против других фигур.</w:t>
            </w:r>
          </w:p>
        </w:tc>
        <w:tc>
          <w:tcPr>
            <w:tcW w:w="7940" w:type="dxa"/>
            <w:gridSpan w:val="2"/>
            <w:tcBorders>
              <w:right w:val="single" w:sz="4" w:space="0" w:color="auto"/>
            </w:tcBorders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задания «Перехитри часовых», «Сними часовых», «Атака неприятельской фигуры», «Двойной удар», «Взятие».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«Захват контрольного поля», «Защита контрольного поля», «Игра на уничтожение» (король против ладьи, король против слона, король против коня, король против ферзя, король против пешки), «Ограничение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подвижности».</w:t>
            </w:r>
          </w:p>
        </w:tc>
      </w:tr>
      <w:tr w:rsidR="00127BED" w:rsidRPr="00504234" w:rsidTr="007C55C1">
        <w:tc>
          <w:tcPr>
            <w:tcW w:w="14603" w:type="dxa"/>
            <w:gridSpan w:val="6"/>
            <w:tcBorders>
              <w:right w:val="single" w:sz="4" w:space="0" w:color="auto"/>
            </w:tcBorders>
          </w:tcPr>
          <w:p w:rsidR="00127BED" w:rsidRPr="00504234" w:rsidRDefault="00127BED" w:rsidP="00712F60">
            <w:pPr>
              <w:spacing w:after="0"/>
              <w:jc w:val="center"/>
            </w:pP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V</w:t>
            </w:r>
            <w:r w:rsidR="00712F60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Цель шахматной партии. </w:t>
            </w: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ч.</w:t>
            </w:r>
          </w:p>
        </w:tc>
      </w:tr>
      <w:tr w:rsidR="00D4304C" w:rsidRPr="00504234" w:rsidTr="00712F60">
        <w:tc>
          <w:tcPr>
            <w:tcW w:w="1276" w:type="dxa"/>
            <w:gridSpan w:val="2"/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1.(25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8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 – угроза королю. Шах ферзем, ладьей, слоном, конем, пешкой. Защита от шаха (3 способа).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задания «Шах или не шах», «Дай шах», «Пять шахов», «Защита от шаха».</w:t>
            </w:r>
          </w:p>
        </w:tc>
      </w:tr>
      <w:tr w:rsidR="00D4304C" w:rsidRPr="00504234" w:rsidTr="00712F60">
        <w:tc>
          <w:tcPr>
            <w:tcW w:w="1276" w:type="dxa"/>
            <w:gridSpan w:val="2"/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2.(26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8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(вскрытый) шах. Двойной шах.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задания «Дай открытый шах», «Дай двойной шах»; игра фигурами из начального положения до первого шаха.</w:t>
            </w:r>
          </w:p>
        </w:tc>
      </w:tr>
      <w:tr w:rsidR="00D4304C" w:rsidRPr="00504234" w:rsidTr="00712F60">
        <w:tc>
          <w:tcPr>
            <w:tcW w:w="1276" w:type="dxa"/>
            <w:gridSpan w:val="2"/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3.(27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8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– цель игры. Мат ферзем, ладьей, слоном, пешкой.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в один ход. Мат в один ход ферзем, ладьей, слоном, конем, пешкой (простые примеры).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«Мат или не мат», «Мат в один ход».</w:t>
            </w:r>
          </w:p>
        </w:tc>
      </w:tr>
      <w:tr w:rsidR="00D4304C" w:rsidRPr="00504234" w:rsidTr="00712F60">
        <w:tc>
          <w:tcPr>
            <w:tcW w:w="1276" w:type="dxa"/>
            <w:gridSpan w:val="2"/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4.(28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8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в один ход: сложные примеры с большим числом фигур.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«Дай мат в один ход».</w:t>
            </w:r>
          </w:p>
        </w:tc>
      </w:tr>
      <w:tr w:rsidR="00D4304C" w:rsidRPr="00504234" w:rsidTr="00712F60">
        <w:tc>
          <w:tcPr>
            <w:tcW w:w="1276" w:type="dxa"/>
            <w:gridSpan w:val="2"/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5.(29.)</w:t>
            </w:r>
          </w:p>
        </w:tc>
        <w:tc>
          <w:tcPr>
            <w:tcW w:w="1418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Ничья. Пат.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Пат. Отличие пата от мата. Варианты ничьей. Примеры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патовых ситуаций. 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«Пат или не пат», «Пат или мат.</w:t>
            </w:r>
          </w:p>
        </w:tc>
      </w:tr>
      <w:tr w:rsidR="00D4304C" w:rsidRPr="00504234" w:rsidTr="00712F60">
        <w:tc>
          <w:tcPr>
            <w:tcW w:w="1276" w:type="dxa"/>
            <w:gridSpan w:val="2"/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6.(30.)</w:t>
            </w:r>
          </w:p>
        </w:tc>
        <w:tc>
          <w:tcPr>
            <w:tcW w:w="1418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Рокировка.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 и короткая рокировка. Правила рокировки.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«Рокировка».</w:t>
            </w:r>
          </w:p>
        </w:tc>
      </w:tr>
      <w:tr w:rsidR="00127BED" w:rsidRPr="00504234" w:rsidTr="007C55C1">
        <w:tc>
          <w:tcPr>
            <w:tcW w:w="14603" w:type="dxa"/>
            <w:gridSpan w:val="6"/>
            <w:tcBorders>
              <w:right w:val="single" w:sz="4" w:space="0" w:color="auto"/>
            </w:tcBorders>
          </w:tcPr>
          <w:p w:rsidR="00127BED" w:rsidRPr="00504234" w:rsidRDefault="00127BED" w:rsidP="00712F60">
            <w:pPr>
              <w:spacing w:after="0"/>
              <w:jc w:val="center"/>
            </w:pP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</w:t>
            </w: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Игра всеми фигура</w:t>
            </w:r>
            <w:r w:rsidR="00712F60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ми из начального положения. </w:t>
            </w: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ч.</w:t>
            </w:r>
          </w:p>
        </w:tc>
      </w:tr>
      <w:tr w:rsidR="00D4304C" w:rsidRPr="00504234" w:rsidTr="00712F60">
        <w:tc>
          <w:tcPr>
            <w:tcW w:w="1276" w:type="dxa"/>
            <w:gridSpan w:val="2"/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1.(31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8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партия.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всеми фигурами из начального положения (без пояснения о том, как лучше начинать шахматную партию).</w:t>
            </w:r>
          </w:p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Дидактическая игра «Два хода».</w:t>
            </w:r>
          </w:p>
        </w:tc>
      </w:tr>
      <w:tr w:rsidR="00D4304C" w:rsidRPr="00504234" w:rsidTr="00712F60">
        <w:tc>
          <w:tcPr>
            <w:tcW w:w="1276" w:type="dxa"/>
            <w:gridSpan w:val="2"/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2.(32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8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партия.</w:t>
            </w:r>
          </w:p>
        </w:tc>
        <w:tc>
          <w:tcPr>
            <w:tcW w:w="7940" w:type="dxa"/>
            <w:gridSpan w:val="2"/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общие рекомендации о принципах разыгрывания дебюта. Игра всеми фигурами из начального положения.</w:t>
            </w:r>
          </w:p>
        </w:tc>
      </w:tr>
      <w:tr w:rsidR="00D4304C" w:rsidRPr="00504234" w:rsidTr="00712F60">
        <w:tc>
          <w:tcPr>
            <w:tcW w:w="1276" w:type="dxa"/>
            <w:gridSpan w:val="2"/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3.(33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8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партия.</w:t>
            </w:r>
          </w:p>
        </w:tc>
        <w:tc>
          <w:tcPr>
            <w:tcW w:w="7940" w:type="dxa"/>
            <w:gridSpan w:val="2"/>
            <w:tcBorders>
              <w:right w:val="single" w:sz="4" w:space="0" w:color="auto"/>
            </w:tcBorders>
          </w:tcPr>
          <w:p w:rsidR="00D4304C" w:rsidRPr="00504234" w:rsidRDefault="00D4304C" w:rsidP="00712F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коротких партий. Игра всеми фигурами из начального положения.</w:t>
            </w:r>
          </w:p>
        </w:tc>
      </w:tr>
      <w:tr w:rsidR="00127BED" w:rsidRPr="00504234" w:rsidTr="007C55C1">
        <w:tc>
          <w:tcPr>
            <w:tcW w:w="14603" w:type="dxa"/>
            <w:gridSpan w:val="6"/>
            <w:tcBorders>
              <w:right w:val="single" w:sz="4" w:space="0" w:color="auto"/>
            </w:tcBorders>
          </w:tcPr>
          <w:p w:rsidR="00127BED" w:rsidRPr="00504234" w:rsidRDefault="00127BED" w:rsidP="00712F60">
            <w:pPr>
              <w:spacing w:after="0"/>
              <w:jc w:val="center"/>
            </w:pP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</w:t>
            </w:r>
            <w:r w:rsidR="00712F60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Обобщение.</w:t>
            </w:r>
            <w:r w:rsidRPr="00504234"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 ч.</w:t>
            </w:r>
          </w:p>
        </w:tc>
      </w:tr>
      <w:tr w:rsidR="00D4304C" w:rsidRPr="00504234" w:rsidTr="00712F60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4304C" w:rsidRPr="00504234" w:rsidRDefault="0008365E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1.(34</w:t>
            </w:r>
            <w:r w:rsidR="00D4304C"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материала. 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</w:tcBorders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основных вопросов курса. </w:t>
            </w:r>
          </w:p>
        </w:tc>
      </w:tr>
    </w:tbl>
    <w:p w:rsidR="00127BED" w:rsidRDefault="00127BED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ED" w:rsidRDefault="00127BED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AD" w:rsidRDefault="003758AD" w:rsidP="003758AD">
      <w:pPr>
        <w:pageBreakBefore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758AD" w:rsidSect="0050423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304C" w:rsidRPr="00504234" w:rsidRDefault="00712F60" w:rsidP="003758AD">
      <w:pPr>
        <w:pageBreakBefore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Примечание. </w:t>
      </w:r>
      <w:r w:rsidR="00D4304C" w:rsidRPr="00504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Существенно повышает зрелищность шахматных занятий чтение-инсценировка сказочной части пособия-сказки «Приключения в шахматной стране». Несмотря на то, что при этом остается меньше времени на проведение дидактических игр, многие педагоги выбирают именно этот путь. Для них рекомендуется: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6"/>
        <w:gridCol w:w="8208"/>
      </w:tblGrid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Рекомендуемая глава книги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1     «Шахматная беседка».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2     «Линии».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3. 4.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3     «Диагональ».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4     «Чудесные фигуры».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№ 5     «Ворота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Каиссии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6     «Я – Ладья».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7     «Этот слон совсем на слона не похож».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8     «В гостях у Ферзя».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9     «Кони черные и белые».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10   «Детский сад «Чудесная пешка»».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11   «Куда идет король».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12   «Ковер-самолет».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13   «Мат и пат».</w:t>
            </w:r>
          </w:p>
        </w:tc>
      </w:tr>
      <w:tr w:rsidR="00D4304C" w:rsidRPr="00504234" w:rsidTr="003758AD">
        <w:trPr>
          <w:jc w:val="center"/>
        </w:trPr>
        <w:tc>
          <w:tcPr>
            <w:tcW w:w="1711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13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№ 14   «До свидания, Шахматная страна».</w:t>
            </w:r>
          </w:p>
        </w:tc>
      </w:tr>
    </w:tbl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AD" w:rsidRDefault="00D4304C" w:rsidP="00375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возможности следует организовать для учеников представления кукольного или</w:t>
      </w: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теневого театров, самодеятельные концерты шахматной тематики, демонстрацию шахматных диафильмов, а также мультфильмов, кинофильмов с шахматными фрагментами, прослушивание шахматных сказок, интермедий, стихотворений, рассказов.</w:t>
      </w:r>
    </w:p>
    <w:p w:rsidR="003758AD" w:rsidRDefault="003758AD" w:rsidP="003758A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758AD" w:rsidSect="003758AD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304C" w:rsidRPr="00504234" w:rsidRDefault="00D4304C" w:rsidP="003758AD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23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 год обучения (2 класс)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60"/>
        <w:gridCol w:w="3402"/>
        <w:gridCol w:w="8646"/>
      </w:tblGrid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646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занятия</w:t>
            </w:r>
          </w:p>
        </w:tc>
      </w:tr>
      <w:tr w:rsidR="00D4304C" w:rsidRPr="00504234" w:rsidTr="00D02034">
        <w:tc>
          <w:tcPr>
            <w:tcW w:w="14742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3758AD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="003758AD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Кракая</w:t>
            </w:r>
            <w:proofErr w:type="spellEnd"/>
            <w:r w:rsidR="003758AD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история шахмат.</w:t>
            </w: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 ч.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8646" w:type="dxa"/>
          </w:tcPr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Поля. Горизонталь, вертикаль, диагональ, центр. Ходы шахматных фигур. Шах, мат, пат. Начальное положение.</w:t>
            </w:r>
          </w:p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 (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всеми фигурами из начального положения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8646" w:type="dxa"/>
          </w:tcPr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</w:t>
            </w:r>
          </w:p>
          <w:p w:rsidR="003758AD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игры и задания «Две фигуры против целой армии», «Убери лишние фигуры», «Ходят тол</w:t>
            </w:r>
            <w:r w:rsidR="003758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ько белые», «Неотвратимый мат».</w:t>
            </w:r>
          </w:p>
          <w:p w:rsidR="00D4304C" w:rsidRPr="003758AD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шахмат.</w:t>
            </w:r>
          </w:p>
        </w:tc>
        <w:tc>
          <w:tcPr>
            <w:tcW w:w="8646" w:type="dxa"/>
          </w:tcPr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Происхождение шахмат. Легенды о шахматах. Чатуранга и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шатрандж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Шахматы проникают в Европу.</w:t>
            </w:r>
          </w:p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диафильма «Книга шахматной мудрости. Второй шаг в мир шахмат».</w:t>
            </w:r>
          </w:p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Чемпионы мира по шахматам. Просмотр диафильма «Анатолий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Карпов – чемпион мира».</w:t>
            </w:r>
          </w:p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Выдающиеся шахматисты нашего времени.</w:t>
            </w:r>
          </w:p>
        </w:tc>
        <w:tc>
          <w:tcPr>
            <w:tcW w:w="8646" w:type="dxa"/>
          </w:tcPr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Биографии выдающихся шахматистов нашего времени. Фрагменты их партий.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Шахматные правила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FIDE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Этика шахматной борьбы.</w:t>
            </w:r>
          </w:p>
        </w:tc>
        <w:tc>
          <w:tcPr>
            <w:tcW w:w="8646" w:type="dxa"/>
          </w:tcPr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Шахматные правила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FIDE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Этика шахматной борьбы. Правила поведения за шахматной доской.</w:t>
            </w:r>
          </w:p>
        </w:tc>
      </w:tr>
      <w:tr w:rsidR="00D4304C" w:rsidRPr="00504234" w:rsidTr="00D02034">
        <w:tc>
          <w:tcPr>
            <w:tcW w:w="14742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 w:rsidR="003758AD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Шахматная нотация. </w:t>
            </w: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1.(6.)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нотация. Обозначение горизонталей, вертикалей, полей. </w:t>
            </w:r>
          </w:p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горизонталей, вертикалей, полей. </w:t>
            </w:r>
          </w:p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«Назови вертикаль», «Назови горизонталь», «Назови диагональ», «Какого цвета поле?», «Кто быстрее», «Вижу цель».</w:t>
            </w:r>
          </w:p>
          <w:p w:rsidR="00D4304C" w:rsidRPr="00504234" w:rsidRDefault="00D4304C" w:rsidP="003758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практика. На этом занятии дети, делая ход, проговаривают, какая фигура с какого поля, на какое поле идет. Например, «Король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на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8».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2.(7.)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нотация. Обозначение шахматных фигур и терминов.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шахматных фигур и терминов. Запись начального положения. Краткая и полная шахматная нотация. Запись шахматной партии.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практика (с записью шахматной партии или фрагмента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шахматной партии).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3.(8.)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нотация. 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 (фрагмента шахматной партии).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4.(9.)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нотация. 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 (с записью шахматной партии или фрагмента шахматной партии).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5.(10.)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нотация. 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 (с записью шахматной партии или фрагмента шахматной партии).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6.(11.)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нотация. 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 (с записью шахматной партии).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7.(12.)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нотация. 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 (с записью шахматной партии).</w:t>
            </w:r>
          </w:p>
        </w:tc>
      </w:tr>
      <w:tr w:rsidR="00D4304C" w:rsidRPr="00504234" w:rsidTr="00D02034">
        <w:tc>
          <w:tcPr>
            <w:tcW w:w="14742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D020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Ценность шахматных фигур. </w:t>
            </w: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1.(13.)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шахматных фигур. Сравнительная сила фигур.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Ценность шахматных фигур. Сравнительная сила фигур.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«Кто сильнее?», «Обе армии равны».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материального перевеса.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 (выигрыш ферзя).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2.(14.)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шахматных фигур. Достижение материального перевеса.</w:t>
            </w:r>
          </w:p>
        </w:tc>
        <w:tc>
          <w:tcPr>
            <w:tcW w:w="8646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материального перевеса.</w:t>
            </w:r>
          </w:p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 (выигрыш коня).</w:t>
            </w:r>
          </w:p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3.(15.)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Ценность шахматных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фигур. Достижение материального перевеса.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Достижение материального перевеса.</w:t>
            </w:r>
          </w:p>
          <w:p w:rsidR="00D02034" w:rsidRPr="00D020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Дидактическое задание «Выигрыш материала» (выигрыш слона).</w:t>
            </w:r>
          </w:p>
          <w:p w:rsidR="00D4304C" w:rsidRPr="00D020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4.(16.)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шахматных фигур. Достижение материального перевеса.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материального перевеса.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 (выигрыш ладьи).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(17.)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шахматных фигур. Способы защиты.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материального перевеса.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 (выигрыш пешки).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защиты.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«Защита» (защита атакованной фигуры своей фигурой, уход из-под боя, уничтожение атакующей фигуры).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6.(18.)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шахматных фигур. Способы защиты.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«Защита» (перекрытие, контратака).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7.(19.)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защиты. Игровая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практика.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заданий.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Дидактическое задание «Защита» (защита атакованной фигуры своей фигурой, уход из-под боя, уничтожение атакующей фигуры, перекрытие, контратака).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игра.</w:t>
            </w:r>
          </w:p>
        </w:tc>
      </w:tr>
      <w:tr w:rsidR="00D4304C" w:rsidRPr="00504234" w:rsidTr="00D02034">
        <w:tc>
          <w:tcPr>
            <w:tcW w:w="14742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IV</w:t>
            </w: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Техника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="00D020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атования</w:t>
            </w:r>
            <w:proofErr w:type="spellEnd"/>
            <w:r w:rsidR="00D020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одинокого короля. </w:t>
            </w: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1.(20.)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одинокого короля.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 ладьи против короля,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«линейный»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2.(21.)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одинокого короля.</w:t>
            </w:r>
          </w:p>
        </w:tc>
        <w:tc>
          <w:tcPr>
            <w:tcW w:w="8646" w:type="dxa"/>
          </w:tcPr>
          <w:p w:rsidR="00D02034" w:rsidRPr="00D020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 и ладья против короля.</w:t>
            </w:r>
          </w:p>
          <w:p w:rsidR="00D4304C" w:rsidRPr="00D020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3.(22.)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одинокого короля.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 и король против короля.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4.(23.)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одинокого короля.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 и король против короля.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5.(24.)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одинокого короля.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</w:tr>
      <w:tr w:rsidR="00D4304C" w:rsidRPr="00504234" w:rsidTr="00D02034">
        <w:tc>
          <w:tcPr>
            <w:tcW w:w="14742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Достижение</w:t>
            </w:r>
            <w:r w:rsidR="00D020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мата без жертвы материала. </w:t>
            </w: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1.(25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мата без жертвы материала. Учебные положения на мат в два хода в эндшпиле.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Цугцванг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положения на мат в два хода в эндшпиле.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Цугцванг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«Объяви мат в два хода».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мата.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«Защитись от мата».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2.(26.)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мата без жертвы материала. Учебные положения на мат в два хода в миттельшпиле. 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положения на мат в два хода в миттельшпиле.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мата.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«Защитись от мата».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3.(27.)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D020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мата без жертвы материала. Решение заданий на мат в два хода в миттельшпиле.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положения на мат в два хода в миттельшпиле.  Решение заданий.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мата.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«Защитись от мата».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4.(28.)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положения на мат в два хода в дебюте.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мата.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«Защитись от мата».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5.(29.)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мата без жертвы материала. 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на мат в два хода.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мата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«Защитись от мата».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D02034">
        <w:tc>
          <w:tcPr>
            <w:tcW w:w="14742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</w:t>
            </w:r>
            <w:r w:rsidR="00D020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Обобщение. </w:t>
            </w:r>
            <w:r w:rsidRPr="0050423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1.(30.)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3.</w:t>
            </w:r>
          </w:p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(31–32)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материала. 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турнире. Турнирные партии.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4.(33.)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</w:tr>
      <w:tr w:rsidR="00D4304C" w:rsidRPr="00504234" w:rsidTr="00D0203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5.(34.)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8646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</w:tr>
    </w:tbl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lastRenderedPageBreak/>
        <w:t>3-й год обучения (3 класс)</w:t>
      </w: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60"/>
        <w:gridCol w:w="3685"/>
        <w:gridCol w:w="8222"/>
      </w:tblGrid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222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занятия</w:t>
            </w:r>
          </w:p>
        </w:tc>
      </w:tr>
      <w:tr w:rsidR="00D4304C" w:rsidRPr="00504234" w:rsidTr="00566F54">
        <w:tc>
          <w:tcPr>
            <w:tcW w:w="14601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I</w:t>
            </w: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. Шахматная партия. Т</w:t>
            </w:r>
            <w:r w:rsidR="00D020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ри стадии шахматной партии. </w:t>
            </w: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5 ч.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Поля. Горизонталь, вертикаль, диагональ, центр. Ходы шахматных фигур. Шах, мат, пат. Начальное положение.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диафильма «Приключения в Шахматной стране. Первый шаг в мир шахмат».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Рокировка. Превращение пешки. Взятие на проходе.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 (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всеми фигурами из начального положения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диафильмов «Приключения в Шахматной стране. Первый шаг в мир шахмат» и «Книга шахматной мудрости. Второй шаг в мир шахмат».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ничьей. Самые общие рекомендации о принципах разыгрывания дебюта. Задания на мат в один ход. Демонстрация коротких партий.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Дидактические игры и задания «Две фигуры против целой армии», «Убери лишние фигуры», «Ходят только белые»,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«Неотвратимый мат».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нотация. Обозначение горизонталей, вертикалей, диагоналей, полей. Обозначение шахматных фигур и терминов. Краткая и полная шахматная нотация. Запись шахматной партии. Ценность шахматных фигур. Пример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одинокого короля.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учебных положений на мат в два хода (с жертвой и без жертвы материала).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стадии шахматной партии.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стадии шахматной партии: дебют, миттельшпиль, эндшпиль. Двух – и трехходовые партии.</w:t>
            </w:r>
          </w:p>
        </w:tc>
      </w:tr>
      <w:tr w:rsidR="00D4304C" w:rsidRPr="00504234" w:rsidTr="00566F54">
        <w:tc>
          <w:tcPr>
            <w:tcW w:w="14601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II</w:t>
            </w:r>
            <w:r w:rsidR="00D020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. Основы дебюта. </w:t>
            </w: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13 ч.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дебюта. Двух- и трехходовые партии.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Двух- и трехходовые партии. Выявление причин поражения в них одной из сторон.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«Мат в один ход» (на втором либо третьем ходу партии).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2.(7.)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дебюта. Невыгодность раннего ввода в игру ладей и ферзя.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Невыгодность раннего ввода в игру ладей и ферзя.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«Поймай ладью», «Поймай ферзя».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3.(8.)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«на мат» с первых ходов партии.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Детский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мат. Защита. 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«на мат» с первых ходов партии.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Детский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мат. Защита.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«Поставь детский мат», «Защитись от мата».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4.(9.)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дебюта. Другие угрозы быстрого мата в дебюте. Защита.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Вариации на тему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детского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мата. Другие угрозы быстрого мата в дебюте. Защита. Как отражать скороспелый дебютный наскок противника.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«Поставь детский мат», «Мат в один ход», «Защитись от мата».</w:t>
            </w:r>
          </w:p>
        </w:tc>
      </w:tr>
      <w:tr w:rsidR="00D4304C" w:rsidRPr="00504234" w:rsidTr="00566F54">
        <w:trPr>
          <w:trHeight w:val="595"/>
        </w:trPr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5.(10.)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дебюта. «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Повторюшка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-хрюшка»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Повторюшка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-хрюшка» (черные копируют ходы белых). Наказание «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повторюшек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«Поставь мат в один ход «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повторюшке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«Выиграй фигуру у «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повторюшки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6.(11.)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игры в дебюте. Принцип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быстрейшего развития фигур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Темпы. Гамбиты.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игры в дебюте. Принцип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быстрейшего развития фигур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Темпы. Гамбиты.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«Выведи фигуру».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7.(12.)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дебюта. Наказания за несоблюдение принципа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быстрейшего развития фигур.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Наказания за несоблюдение принципа быстрейшего развития фигур. «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Пешкоедство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Неразумность игры в дебюте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одними пешками (с исключениями из правила).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«Мат в два хода», «Выигрыш материала», «Накажи «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пешкоеда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«Можно ли побить пешку?».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8.(13.)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дебюта. Борьба за центр.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игры в дебюте. Борьба за центр. Гамбит Эванса. Королевский гамбит. Ферзевый гамбит.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«Захвати центр», «Выиграй фигуру»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9.(14.)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игры в дебюте. Рокировка. Правила рокировки.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игры в дебюте. Безопасное положение короля.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Рокировка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Дидактические задания «Можно ли сделать рокировку?», «В какую сторону можно рокировать?», «Поставь мат в один ход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нерокированному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королю», «Поставь мат в два хода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нерокированному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королю», «Не получат ли белые мат, если рокируют?».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10.(15.)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игры в дебюте. Гармоничное пешечное расположение.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игры в дебюте. Гармоничное пешечное расположение. Какие бывают пешки?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«Чем бить черную фигуру?», «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Сдвой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противнику пешки».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11.(16.)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дебюта. Связка в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дебюте.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Связка в дебюте. Полная и неполная связка.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Дидактические задания «Выиграй фигуру», «Успешное развязывание», «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Сдвой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противнику пешки».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12.(17.)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дебюта. Классификация дебютов.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коротко о дебютах. Открытые, полуоткрытые и закрытые дебюты.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13.(18.)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изучать дебюты.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советы о том, как изучать дебют. Тренировка в разыгрывании дебюта.</w:t>
            </w:r>
          </w:p>
        </w:tc>
      </w:tr>
      <w:tr w:rsidR="00D4304C" w:rsidRPr="00504234" w:rsidTr="00566F54">
        <w:tc>
          <w:tcPr>
            <w:tcW w:w="14601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III</w:t>
            </w:r>
            <w:r w:rsidR="00D020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. Основы миттельшпиля. </w:t>
            </w: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5 ч.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1.(19.)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миттельшпиля. Самые общие рекомендации о том, как играть в миттельшпиле.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миттельшпиля. Самые общие рекомендации о том, как играть в миттельшпиле.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2.(20.)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миттельшпиля. Понятие о тактике. Связка в миттельшпиле.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тактике. Тактические приемы. Связка в миттельшпиле.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3.(21.)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миттельшпиля. Двойной удар.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Тактические приемы. Двойной удар.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4.(22.)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миттельшпиля. Открытое нападение. Открытый (вскрытый) шах.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Двойной шах.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Тактические приемы. Открытое нападение. Открытый (вскрытый) шах. Двойной шах.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5.(23.)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миттельшпиля.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Классическое наследие. «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Бессмертная»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партия. «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Вечнозеленая»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партия.</w:t>
            </w:r>
          </w:p>
        </w:tc>
      </w:tr>
      <w:tr w:rsidR="00D4304C" w:rsidRPr="00504234" w:rsidTr="00566F54">
        <w:tc>
          <w:tcPr>
            <w:tcW w:w="14601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IV</w:t>
            </w: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. Основы </w:t>
            </w:r>
            <w:r w:rsidR="00D020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эндшпиля. </w:t>
            </w: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9 ч.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1.(24.)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эндшпиля. Ладья против ладьи. Ферзь против ферзя. Ферзь против ладьи (простые случаи).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 против ладьи. Ферзь против ферзя. Ферзь против ладьи (простые случаи).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«Выигрыш материала», «Мат в 2 хода», «Мат в 3 хода».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2.(25.)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эндшпиля. Ферзь против слона. Ферзь против коня. Ладья против слона (простые случаи). Ладья против коня (простые случаи).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 против слона. Ферзь против коня. Ладья против слона (простые случаи). Ладья против коня (простые случаи).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«Выигрыш фигуры», «Мат в 2 хода», «Мат в 3 хода».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3.(26.)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эндшпиля.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двумя слонами (простые случаи).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слоном и конем (простые случаи).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двумя слонами (простые случаи).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слоном и конем (простые случаи).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«Мат в 2 хода», «Мат в 3 хода».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4.(27.)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эндшпиля. Пешка против короля. Когда пешка проходит в ферзи без помощи своего короля. Правило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«квадрата»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Пешка против короля. Когда пешка проходит в ферзи без помощи своего короля. Правило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«квадрата»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«Квадрат».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5.(28.)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эндшпиля. Пешка против короля. Белая пешка на седьмой и шестой горизонтали. Король помогает своей пешке.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Оппозиция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Пешка против короля. Белая пешка на седьмой и шестой горизонтали. Король помогает своей пешке.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Оппозиция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«Мат в 2 хода», «Мат в 3 хода», «Проведи пешку в ферзи», «Выигрыш ли ничья?», «Куда отступить королем?».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6.(29.)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эндшпиля.</w:t>
            </w:r>
          </w:p>
        </w:tc>
        <w:tc>
          <w:tcPr>
            <w:tcW w:w="8222" w:type="dxa"/>
          </w:tcPr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Пешка против короля. Белая пешка на пятой горизонтали. Король ведет свою пешку за собой.</w:t>
            </w:r>
          </w:p>
          <w:p w:rsidR="00D4304C" w:rsidRPr="00504234" w:rsidRDefault="00D4304C" w:rsidP="00D020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«Мат в 3 хода», «Проведи пешку в ферзи», «Выигрыш ли ничья?», «Куда отступить королем?».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7.(30.)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эндшпиля.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Пешка против короля. Белая пешка на второй, третьей и четвертой горизонтали.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Ключевые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«Проведи пешку в ферзи», «Выигрыш ли ничья?», «Куда отступить королем?».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8.(31.)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эндшпиля. Удивительные ничейные положения.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Удивительные ничейные положения. Два коня против короля. Слон и пешка против короля. Конь и пешка против короля. 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«Куда отступить королем?», «Путь к ничьей».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9.(32.)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эндшпиля. Самые общие рекомендации о том, как играть в эндшпиле.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общие рекомендации о том, как играть в эндшпиле.</w:t>
            </w:r>
          </w:p>
        </w:tc>
      </w:tr>
      <w:tr w:rsidR="00D4304C" w:rsidRPr="00504234" w:rsidTr="00566F54">
        <w:tc>
          <w:tcPr>
            <w:tcW w:w="14601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V</w:t>
            </w:r>
            <w:r w:rsidR="0035639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. Обобщение. </w:t>
            </w:r>
            <w:r w:rsidR="009F28AD"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2</w:t>
            </w:r>
            <w:r w:rsidRPr="0050423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1.(33.)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программного материала.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2.(34.)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программного материала.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</w:tr>
    </w:tbl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AD" w:rsidRPr="00504234" w:rsidRDefault="00F34CAD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AD" w:rsidRPr="00504234" w:rsidRDefault="00F34CAD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AD" w:rsidRPr="00504234" w:rsidRDefault="00F34CAD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AD" w:rsidRPr="00504234" w:rsidRDefault="00F34CAD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>4-й год обучения (4 класс)</w:t>
      </w:r>
    </w:p>
    <w:p w:rsidR="00D4304C" w:rsidRPr="00504234" w:rsidRDefault="00D4304C" w:rsidP="00BA3F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60"/>
        <w:gridCol w:w="3685"/>
        <w:gridCol w:w="8222"/>
      </w:tblGrid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222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занятия</w:t>
            </w:r>
          </w:p>
        </w:tc>
      </w:tr>
      <w:tr w:rsidR="00D4304C" w:rsidRPr="00504234" w:rsidTr="00566F54">
        <w:tc>
          <w:tcPr>
            <w:tcW w:w="14601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 w:eastAsia="ru-RU"/>
              </w:rPr>
              <w:t>I</w:t>
            </w:r>
            <w:r w:rsidR="0035639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 xml:space="preserve">. Шахматная партия. </w:t>
            </w:r>
            <w:r w:rsidRPr="0050423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3 ч.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 Еще о трех стадиях шахматной партии.</w:t>
            </w:r>
          </w:p>
        </w:tc>
        <w:tc>
          <w:tcPr>
            <w:tcW w:w="8222" w:type="dxa"/>
          </w:tcPr>
          <w:p w:rsidR="00D4304C" w:rsidRPr="0035639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5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 стадиях шахматной партии.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преимущества в шахматах.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преимущество, преимущество в пространстве (территориальное преимущество), преимущество во времени. 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 часы. Рекомендации по рациональному расходованию времени.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 часы. Правила FIDE о шахматных часах. Правила пользования шахматными часами. Рекомендации по рациональному расходованию времени.</w:t>
            </w:r>
          </w:p>
        </w:tc>
      </w:tr>
      <w:tr w:rsidR="00D4304C" w:rsidRPr="00504234" w:rsidTr="00566F54">
        <w:tc>
          <w:tcPr>
            <w:tcW w:w="14601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 w:eastAsia="ru-RU"/>
              </w:rPr>
              <w:t>II</w:t>
            </w:r>
            <w:r w:rsidR="0035639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 xml:space="preserve">. Анализ и оценка позиции. </w:t>
            </w:r>
            <w:r w:rsidRPr="0050423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4 ч.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 в миттельшпиле.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 правила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В.Стейница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2.(5.)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позиции. Элементы оценки позиции.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оценки позиции (слабые поля, слабые пешки, позиция фигур, открытые линии, центр, пространство и др.).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3.(6.)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оценка позиции.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Практическое занятие. Решение задач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Практическое занятие. </w:t>
            </w:r>
          </w:p>
          <w:p w:rsidR="00D4304C" w:rsidRPr="0035639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Дидактичес</w:t>
            </w:r>
            <w:r w:rsidR="00356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кие задания «Самый слабый пункт.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«Вижу цель!».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4.(7.)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оценка позиции. Практическое занятие. </w:t>
            </w:r>
          </w:p>
        </w:tc>
        <w:tc>
          <w:tcPr>
            <w:tcW w:w="8222" w:type="dxa"/>
          </w:tcPr>
          <w:p w:rsidR="00D4304C" w:rsidRPr="00356394" w:rsidRDefault="00356394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задания «Самый слабый пункт.», «Вижу цель!</w:t>
            </w:r>
            <w:proofErr w:type="gram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</w:tr>
      <w:tr w:rsidR="00D4304C" w:rsidRPr="00504234" w:rsidTr="00566F54">
        <w:tc>
          <w:tcPr>
            <w:tcW w:w="14601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 w:eastAsia="ru-RU"/>
              </w:rPr>
              <w:t>III</w:t>
            </w:r>
            <w:r w:rsidR="0035639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 xml:space="preserve">. Шахматная комбинация. </w:t>
            </w:r>
            <w:r w:rsidRPr="0050423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24 ч.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1.(8.)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шахматной комбинации.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шахматной комбинации. Признаки комбинации. 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2.(9.)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поиска комбинации.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Типичный путь нахождения комбинации по схеме «</w:t>
            </w:r>
            <w:r w:rsidRPr="00504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 – средства – тема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путь нахождения комбинации «</w:t>
            </w:r>
            <w:r w:rsidRPr="00504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 – тема – средства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3.(10.)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комбинация. 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отвлечения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35639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Матовые комбинации. Темы комбинаций.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отвлечения</w:t>
            </w:r>
            <w:r w:rsidR="0035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«Объяви мат в два хода», «Мат в 3 хода».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4.(11.)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комбинация. 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завлечения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завлечения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«Объяви мат в два хода», «Мат в 3 хода».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5.(12.)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комбинация.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блокировки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блокировки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Дидактическое задание «Объяви мат в два хода»,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«Мат в 3 хода».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6.(13.)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комбинация. 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связки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связки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«Объяви мат в два хода»,</w:t>
            </w:r>
            <w:r w:rsidR="00356394" w:rsidRPr="00356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«Мат в 3 хода».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7.(14.)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комбинация. 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разрушения королевского прикрытия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разрушения королевского прикрытия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Дидактическое задание «Объяви мат в два хода», «Мат в 3 хода».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8.(15.)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комбинация. 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освобождения пространства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освобождения пространства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«Объяви мат в два хода»,</w:t>
            </w:r>
            <w:r w:rsidR="00356394" w:rsidRPr="00356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«Мат в 3 хода».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9.(16.)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комбинация. 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перекрытия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перекрытия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«Объяви мат в два хода»,</w:t>
            </w:r>
            <w:r w:rsidR="00356394" w:rsidRPr="00356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«Мат в 3 хода».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10.(17.)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комбинация. 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уничтожения защиты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Матовые комбинации. Тема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words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уничтожения защиты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Дидактическое задание «Объяви мат в два </w:t>
            </w:r>
            <w:proofErr w:type="spell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хода</w:t>
            </w:r>
            <w:proofErr w:type="gramStart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»,«</w:t>
            </w:r>
            <w:proofErr w:type="gram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</w:t>
            </w:r>
            <w:proofErr w:type="spellEnd"/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3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хода».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11.(18.)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комбинация. Матовые комбинации.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«рентгена»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«батареи»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Матовые комбинации.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«рентгена»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«Объяви мат в два хода»,</w:t>
            </w:r>
            <w:r w:rsidR="00356394" w:rsidRPr="00356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«Мат в 3 хода».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12.(19.)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комбинация. Другие темы комбинаций и сочетание тематических приемов.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Матовые комбинации. Другие темы комбинаций и сочетание тематических приемов.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Дидактическое задание «Объяви мат в два хода», «Мат в 3 хода».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13.(20.)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356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отвлечения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отвлечения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Дидактическое задание «Выигрыш материала».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14.(21.)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завлечения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завлечения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15.(22.)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уничтожения защиты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уничтожения защиты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Дидактическое задание «Выигрыш материала».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16.(23.)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связки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связки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17.(24.)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перекрытия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перекрытия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18.(25.)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освобождения пространства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356394" w:rsidRPr="0035639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освобождения пространства</w:t>
            </w:r>
            <w:r w:rsidR="0035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35639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19.(26.)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превращения пешки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материального перевеса. Тема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превращения пешки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«Проведи пешку в ферзи».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20.(27.)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достижению материального перевеса. Сочетание тактических приемов.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Комбинации, ведущие к достижению материального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перевеса. Сочетание тактических приемов.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21.(28.)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Комбинации, ведущие к достижению ничьей. Патовые комбинации.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Комбинации, ведущие к достижению ничьей. Патовые комбинации.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«Сделай ничью».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22.(29.)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ничьей. Комбинации на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«вечный»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Комбинации, ведущие к достижению ничьей. Комбинации на </w:t>
            </w:r>
            <w:r w:rsidRPr="00504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«вечный» </w:t>
            </w: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«Сделай ничью».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23.(30.)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комбинация. Типичные комбинации в дебюте. 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Типичные комбинации в дебюте. 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«Проведи комбинацию».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24.(31.)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комбинация. Типичные комбинации в </w:t>
            </w:r>
            <w:proofErr w:type="gram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дебюте(</w:t>
            </w:r>
            <w:proofErr w:type="gram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сложные примеры). 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Типичные комбинации в </w:t>
            </w:r>
            <w:proofErr w:type="gramStart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дебюте(</w:t>
            </w:r>
            <w:proofErr w:type="gramEnd"/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сложные примеры). 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Дидактическое задание «Проведи комбинацию».</w:t>
            </w:r>
          </w:p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практика.</w:t>
            </w:r>
          </w:p>
        </w:tc>
      </w:tr>
      <w:tr w:rsidR="00D4304C" w:rsidRPr="00504234" w:rsidTr="00566F54">
        <w:tc>
          <w:tcPr>
            <w:tcW w:w="14601" w:type="dxa"/>
            <w:gridSpan w:val="4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 w:eastAsia="ru-RU"/>
              </w:rPr>
              <w:t>IV</w:t>
            </w:r>
            <w:r w:rsidR="0035639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 xml:space="preserve">. Обобщение. </w:t>
            </w:r>
            <w:r w:rsidR="00CF78FC" w:rsidRPr="0050423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4</w:t>
            </w:r>
            <w:r w:rsidRPr="0050423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1.(32.)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2.(33.)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</w:tr>
      <w:tr w:rsidR="00D4304C" w:rsidRPr="00504234" w:rsidTr="00566F54">
        <w:tc>
          <w:tcPr>
            <w:tcW w:w="1134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3.(34.)</w:t>
            </w:r>
          </w:p>
        </w:tc>
        <w:tc>
          <w:tcPr>
            <w:tcW w:w="1560" w:type="dxa"/>
          </w:tcPr>
          <w:p w:rsidR="00D4304C" w:rsidRPr="00504234" w:rsidRDefault="00D4304C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304C" w:rsidRPr="00504234" w:rsidRDefault="00D4304C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8222" w:type="dxa"/>
          </w:tcPr>
          <w:p w:rsidR="00D4304C" w:rsidRPr="00504234" w:rsidRDefault="00D4304C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</w:tr>
      <w:tr w:rsidR="00E629BB" w:rsidRPr="00504234" w:rsidTr="00566F54">
        <w:tc>
          <w:tcPr>
            <w:tcW w:w="1134" w:type="dxa"/>
          </w:tcPr>
          <w:p w:rsidR="00E629BB" w:rsidRPr="00504234" w:rsidRDefault="00E629BB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4(35.)</w:t>
            </w:r>
          </w:p>
        </w:tc>
        <w:tc>
          <w:tcPr>
            <w:tcW w:w="1560" w:type="dxa"/>
          </w:tcPr>
          <w:p w:rsidR="00E629BB" w:rsidRPr="00504234" w:rsidRDefault="00E629BB" w:rsidP="00BA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629BB" w:rsidRPr="00504234" w:rsidRDefault="00E629BB" w:rsidP="00BA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8222" w:type="dxa"/>
          </w:tcPr>
          <w:p w:rsidR="00E629BB" w:rsidRPr="00504234" w:rsidRDefault="00E629BB" w:rsidP="0035639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</w:tr>
    </w:tbl>
    <w:p w:rsidR="00D4304C" w:rsidRPr="00504234" w:rsidRDefault="00D4304C" w:rsidP="00BA3F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304C" w:rsidRPr="00504234" w:rsidSect="0050423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29BB" w:rsidRPr="00504234" w:rsidRDefault="00E629BB" w:rsidP="00474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E629BB" w:rsidRPr="00504234" w:rsidRDefault="00E629BB" w:rsidP="00356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9BB" w:rsidRPr="00504234" w:rsidRDefault="00E629BB" w:rsidP="0035639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шахматные доски с набором шахматных фигур </w:t>
      </w:r>
    </w:p>
    <w:p w:rsidR="00E629BB" w:rsidRPr="00504234" w:rsidRDefault="00E629BB" w:rsidP="0035639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шахматная доска с набором магнитных фигур</w:t>
      </w:r>
    </w:p>
    <w:p w:rsidR="00E629BB" w:rsidRPr="00504234" w:rsidRDefault="00356394" w:rsidP="00356394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</w:t>
      </w:r>
    </w:p>
    <w:p w:rsidR="00E629BB" w:rsidRPr="00504234" w:rsidRDefault="00E629BB" w:rsidP="00356394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горизонтальных, вертикальных и диагональных линий</w:t>
      </w:r>
    </w:p>
    <w:p w:rsidR="00E629BB" w:rsidRPr="00504234" w:rsidRDefault="00E629BB" w:rsidP="00356394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латинских букв (из картона или плотной бумаги) для изуче</w:t>
      </w:r>
      <w:r w:rsidR="0035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шахматной нотации</w:t>
      </w:r>
    </w:p>
    <w:p w:rsidR="00525852" w:rsidRPr="00504234" w:rsidRDefault="00E629BB" w:rsidP="00356394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мешочек, сшитый из любой ткани для игры «Волшебный м</w:t>
      </w:r>
      <w:r w:rsidR="00525852" w:rsidRPr="0050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ешочек»</w:t>
      </w:r>
    </w:p>
    <w:p w:rsidR="00E629BB" w:rsidRPr="00504234" w:rsidRDefault="00525852" w:rsidP="00356394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ИКТ</w:t>
      </w:r>
    </w:p>
    <w:p w:rsidR="00525852" w:rsidRPr="00504234" w:rsidRDefault="00525852" w:rsidP="00356394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</w:t>
      </w:r>
    </w:p>
    <w:p w:rsidR="00F34CAD" w:rsidRPr="00356394" w:rsidRDefault="00F34CAD" w:rsidP="00356394">
      <w:pPr>
        <w:spacing w:after="0" w:line="360" w:lineRule="auto"/>
        <w:ind w:righ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5852" w:rsidRPr="00504234" w:rsidRDefault="00BB3927" w:rsidP="004748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BB3927" w:rsidRDefault="00356394" w:rsidP="0035639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Литература:</w:t>
      </w:r>
    </w:p>
    <w:p w:rsidR="004748D4" w:rsidRPr="004748D4" w:rsidRDefault="004748D4" w:rsidP="0035639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Авербах Ю. Что нужно знать об эндшпиле. / М.: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1979.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Авербах Ю., Бейлин М. Путешествие в шахматное королевство. / М.: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1972.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Весела И., Веселы И. Шахматный букварь. / М.: Просвещение, 1983.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Голенищев В. Программа подготовки юных шахматистов 4 и 3 разрядов. / М.: Всероссийский шахматный клуб,1969.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Гончаров В. Некоторые актуальные вопросы обучения дошкольников шахматной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иг¬ре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/ М.: ГЦОЛИФК, 1984.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Гришин В. Малыши играют в шахматы. / М.: Просвещение, 1991.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Гришин В., Ильин Е. Шахматная азбука. / М.: Детская литература, 1980.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Журавлев Н. Шаг за шагом. / М.: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1986.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В.,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Длуголенский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Я. Я играю в шахматы. / Л.: Детская литература, 1985.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Злотник Б., Кузьмина С. Курс-минимум по шахматам. / М.: ГЦОЛИФК, 1990.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Иващенко С. Сборник шахматных комбинаций. / Киев: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Радяньска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школа,1986 </w:t>
      </w:r>
    </w:p>
    <w:p w:rsidR="00BB3927" w:rsidRPr="00504234" w:rsidRDefault="00356394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B3927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Капабланка Х.Р. Учебник шахматной игры. / М.: </w:t>
      </w:r>
      <w:proofErr w:type="spellStart"/>
      <w:r w:rsidR="00BB3927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="00BB3927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1983.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Князева В. Азбука шахматиста. / Ангрен, 1990.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Князева В. Уроки шахмат. / Ташкент: 1992.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Князева В. Уроки шахмат в общеобразовательной школе (методические рекомендации). / Ташкент: 1987.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Костьев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. Уроки шахмат. / М: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1984.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Костьев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Учителю о шахматах. / М.: Просвещение, 1986.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Ласкер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Э. Учебник шахматной игры. / М.: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1980.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Майзелис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 Шахматы. / М.: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Детгиз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1960.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Нимцович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Моя система. / М: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1984.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Программы общеобразовательных учреждений. Начальные классы. / М.: Просвещение, 2002.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 Волшебные фигуры. / М.: Новая школа, 1994.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Шахматы - школе. Сост.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Б.Гершунский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А.Костьев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/ М.: Педагогика, 1991; 31.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Суэтин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Как играть дебют. / М: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1981.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Хенкин Б. Последний шах. / М: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1979. </w:t>
      </w:r>
    </w:p>
    <w:p w:rsidR="00356394" w:rsidRPr="0035639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Шахматы как предмет обучения и вид соревновательной деятельности. / М.: ГЦО- ЛИФК, 1986. </w:t>
      </w:r>
    </w:p>
    <w:p w:rsidR="00BB3927" w:rsidRPr="0035639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563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Юдович</w:t>
      </w:r>
      <w:proofErr w:type="spellEnd"/>
      <w:r w:rsidRPr="003563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 Занимательные шахматы. / М: </w:t>
      </w:r>
      <w:proofErr w:type="spellStart"/>
      <w:r w:rsidRPr="003563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3563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1976.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И.Г. Программы курса "Шахматы - школе: Для начальных классов общеобразовательных учреждений". - Обнинск: Духовное возрождение, - 2011. -40 с.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- Обн</w:t>
      </w:r>
      <w:r w:rsidR="00525852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инск: Духовное возрождение, 2015</w:t>
      </w: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 Шахматы, первый год, или Учусь и учу: Пособие для учителя - Обн</w:t>
      </w:r>
      <w:r w:rsidR="00525852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инск: Духовное возрождение, 2015</w:t>
      </w: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 Шахматы, второй год,</w:t>
      </w:r>
      <w:r w:rsidR="00525852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Играем и выигрываем. - 2015</w:t>
      </w: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 Шахматы, вто</w:t>
      </w:r>
      <w:r w:rsidR="00525852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 год, или Учусь и учу. - 2015</w:t>
      </w: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И.Г. Шахматы, третий год, или Тайны королевской игры.- Обн</w:t>
      </w:r>
      <w:r w:rsidR="00525852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инск: Духовное возрождение, 2015</w:t>
      </w: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И.Г. Шахматы, третий год, или Учусь и учу.- Обн</w:t>
      </w:r>
      <w:r w:rsidR="00525852"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инск: Духовное возрождение, 2015</w:t>
      </w: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проф. обр. РФ. М.. ПОМАТУР.- 2000.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АСТ. -2000.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Френе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Избранные педагогические сочинения, М.. Просвещение. -1990. 4.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В.Хенкин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Куда идет король. М.. Молодая гвардия. -1979 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Н.М. Петрушина Шахматный учебник для детей. Серия «Шахматы».- Ростов-на-Дону: «Феникс», 2002. - 224с.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Шахматный словарь. М.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-1968.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Шахматы детям. Санкт-Петербург. 1994 г М.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Детгиз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- 1960.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Шахматы. Энциклопедический словарь.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М.Советская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энциклопедия.. -1990.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Шахматы - школе. М. Педагогика. -1990.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 Костров,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Д.Давлетов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Шахматы Санкт-Петербург -2001.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r w:rsidR="00356394" w:rsidRPr="003563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Хенкин Шахматы для начинающих М.: «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Астрель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».- 2002.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О.</w:t>
      </w:r>
      <w:r w:rsidR="00356394" w:rsidRPr="003563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Подгаец Прогулки по черным и белым полям. МП «Каисса плюс» Днепропетровск. - 1996. </w:t>
      </w:r>
    </w:p>
    <w:p w:rsidR="00BB3927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И.А. Бареев Гроссмейстеры детского сада. Москва. - 1995. </w:t>
      </w:r>
    </w:p>
    <w:p w:rsidR="00D4304C" w:rsidRPr="00504234" w:rsidRDefault="00BB3927" w:rsidP="0035639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Юдович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 Занимательные шахматы. М. </w:t>
      </w:r>
      <w:proofErr w:type="spellStart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</w:t>
      </w:r>
      <w:proofErr w:type="spellEnd"/>
      <w:r w:rsidRPr="005042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- 1966.</w:t>
      </w:r>
    </w:p>
    <w:p w:rsidR="004748D4" w:rsidRPr="00476DBB" w:rsidRDefault="004748D4" w:rsidP="00356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8D4" w:rsidRPr="00476DBB" w:rsidRDefault="004748D4" w:rsidP="00356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852" w:rsidRPr="00504234" w:rsidRDefault="00525852" w:rsidP="00356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Диафильмы:</w:t>
      </w:r>
    </w:p>
    <w:p w:rsidR="00525852" w:rsidRPr="00504234" w:rsidRDefault="00525852" w:rsidP="0035639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Приключения в шахматной стране. Первый шаг в мир шахмат. / М., Диафильм, 1990;</w:t>
      </w:r>
    </w:p>
    <w:p w:rsidR="00525852" w:rsidRPr="00504234" w:rsidRDefault="00525852" w:rsidP="0035639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Книга шахматной мудрости. Второй шаг в мир шахмат. / М., Диафильм, 1992;</w:t>
      </w:r>
    </w:p>
    <w:p w:rsidR="00525852" w:rsidRPr="004748D4" w:rsidRDefault="00525852" w:rsidP="0035639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5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Волшебные шахматные фигуры. Третий шаг в мир шахмат (литературный сценарий диафильма).</w:t>
      </w:r>
    </w:p>
    <w:sectPr w:rsidR="00525852" w:rsidRPr="004748D4" w:rsidSect="005042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5B" w:rsidRDefault="00FA025B" w:rsidP="00566F54">
      <w:pPr>
        <w:spacing w:after="0" w:line="240" w:lineRule="auto"/>
      </w:pPr>
      <w:r>
        <w:separator/>
      </w:r>
    </w:p>
  </w:endnote>
  <w:endnote w:type="continuationSeparator" w:id="0">
    <w:p w:rsidR="00FA025B" w:rsidRDefault="00FA025B" w:rsidP="0056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E" w:rsidRDefault="00841F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E" w:rsidRDefault="00841F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E" w:rsidRDefault="00841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5B" w:rsidRDefault="00FA025B" w:rsidP="00566F54">
      <w:pPr>
        <w:spacing w:after="0" w:line="240" w:lineRule="auto"/>
      </w:pPr>
      <w:r>
        <w:separator/>
      </w:r>
    </w:p>
  </w:footnote>
  <w:footnote w:type="continuationSeparator" w:id="0">
    <w:p w:rsidR="00FA025B" w:rsidRDefault="00FA025B" w:rsidP="0056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E" w:rsidRDefault="00D70E6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301001" o:spid="_x0000_s2050" type="#_x0000_t75" style="position:absolute;margin-left:0;margin-top:0;width:481.6pt;height:715.95pt;z-index:-251657216;mso-position-horizontal:center;mso-position-horizontal-relative:margin;mso-position-vertical:center;mso-position-vertical-relative:margin" o:allowincell="f">
          <v:imagedata r:id="rId1" o:title="шахматы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E" w:rsidRDefault="00D70E6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301002" o:spid="_x0000_s2051" type="#_x0000_t75" style="position:absolute;margin-left:0;margin-top:0;width:481.6pt;height:715.95pt;z-index:-251656192;mso-position-horizontal:center;mso-position-horizontal-relative:margin;mso-position-vertical:center;mso-position-vertical-relative:margin" o:allowincell="f">
          <v:imagedata r:id="rId1" o:title="шахматы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E" w:rsidRDefault="00D70E6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301000" o:spid="_x0000_s2049" type="#_x0000_t75" style="position:absolute;margin-left:0;margin-top:0;width:481.6pt;height:715.95pt;z-index:-251658240;mso-position-horizontal:center;mso-position-horizontal-relative:margin;mso-position-vertical:center;mso-position-vertical-relative:margin" o:allowincell="f">
          <v:imagedata r:id="rId1" o:title="шахматы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4F3"/>
    <w:multiLevelType w:val="hybridMultilevel"/>
    <w:tmpl w:val="F80A3DCE"/>
    <w:lvl w:ilvl="0" w:tplc="32FC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11A23"/>
    <w:multiLevelType w:val="hybridMultilevel"/>
    <w:tmpl w:val="8E84F8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A837456"/>
    <w:multiLevelType w:val="hybridMultilevel"/>
    <w:tmpl w:val="B5C4C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6AE3"/>
    <w:multiLevelType w:val="hybridMultilevel"/>
    <w:tmpl w:val="8936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0C4"/>
    <w:multiLevelType w:val="hybridMultilevel"/>
    <w:tmpl w:val="17B03706"/>
    <w:lvl w:ilvl="0" w:tplc="51B4D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083A"/>
    <w:multiLevelType w:val="hybridMultilevel"/>
    <w:tmpl w:val="EF52E520"/>
    <w:lvl w:ilvl="0" w:tplc="DDB64E5E">
      <w:numFmt w:val="bullet"/>
      <w:lvlText w:val="·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65E5E"/>
    <w:multiLevelType w:val="hybridMultilevel"/>
    <w:tmpl w:val="EC7009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45B8F"/>
    <w:multiLevelType w:val="hybridMultilevel"/>
    <w:tmpl w:val="C9BCD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A0A48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B7858"/>
    <w:multiLevelType w:val="hybridMultilevel"/>
    <w:tmpl w:val="BFB06126"/>
    <w:lvl w:ilvl="0" w:tplc="623E408E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081B"/>
    <w:multiLevelType w:val="hybridMultilevel"/>
    <w:tmpl w:val="06F2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010D6"/>
    <w:multiLevelType w:val="hybridMultilevel"/>
    <w:tmpl w:val="1340C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F5C66"/>
    <w:multiLevelType w:val="hybridMultilevel"/>
    <w:tmpl w:val="7BCCC3D4"/>
    <w:lvl w:ilvl="0" w:tplc="5D18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CE6DB3"/>
    <w:multiLevelType w:val="hybridMultilevel"/>
    <w:tmpl w:val="3A8EDB52"/>
    <w:lvl w:ilvl="0" w:tplc="A16C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61D31"/>
    <w:multiLevelType w:val="hybridMultilevel"/>
    <w:tmpl w:val="25A6C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60879"/>
    <w:multiLevelType w:val="hybridMultilevel"/>
    <w:tmpl w:val="63E01F00"/>
    <w:lvl w:ilvl="0" w:tplc="DDB64E5E">
      <w:numFmt w:val="bullet"/>
      <w:lvlText w:val="·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E5785"/>
    <w:multiLevelType w:val="hybridMultilevel"/>
    <w:tmpl w:val="9CF85D16"/>
    <w:lvl w:ilvl="0" w:tplc="8812A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7B5C"/>
    <w:multiLevelType w:val="hybridMultilevel"/>
    <w:tmpl w:val="7594138E"/>
    <w:lvl w:ilvl="0" w:tplc="DDB64E5E">
      <w:numFmt w:val="bullet"/>
      <w:lvlText w:val="·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6169D"/>
    <w:multiLevelType w:val="hybridMultilevel"/>
    <w:tmpl w:val="68F8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A4220"/>
    <w:multiLevelType w:val="hybridMultilevel"/>
    <w:tmpl w:val="E8C8BE92"/>
    <w:lvl w:ilvl="0" w:tplc="5ACA93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45935"/>
    <w:multiLevelType w:val="hybridMultilevel"/>
    <w:tmpl w:val="58648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11C9"/>
    <w:multiLevelType w:val="hybridMultilevel"/>
    <w:tmpl w:val="51C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3B05"/>
    <w:multiLevelType w:val="hybridMultilevel"/>
    <w:tmpl w:val="E1983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62748"/>
    <w:multiLevelType w:val="hybridMultilevel"/>
    <w:tmpl w:val="A860D4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F5D32"/>
    <w:multiLevelType w:val="hybridMultilevel"/>
    <w:tmpl w:val="588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13E58"/>
    <w:multiLevelType w:val="hybridMultilevel"/>
    <w:tmpl w:val="F98C067C"/>
    <w:lvl w:ilvl="0" w:tplc="F998CC5E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4" w15:restartNumberingAfterBreak="0">
    <w:nsid w:val="7A736D1B"/>
    <w:multiLevelType w:val="hybridMultilevel"/>
    <w:tmpl w:val="BEE8827A"/>
    <w:lvl w:ilvl="0" w:tplc="25881C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30341"/>
    <w:multiLevelType w:val="hybridMultilevel"/>
    <w:tmpl w:val="9AE01A66"/>
    <w:lvl w:ilvl="0" w:tplc="496ADF9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472A"/>
    <w:multiLevelType w:val="hybridMultilevel"/>
    <w:tmpl w:val="08202B66"/>
    <w:lvl w:ilvl="0" w:tplc="4C586098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29"/>
  </w:num>
  <w:num w:numId="5">
    <w:abstractNumId w:val="22"/>
  </w:num>
  <w:num w:numId="6">
    <w:abstractNumId w:val="18"/>
  </w:num>
  <w:num w:numId="7">
    <w:abstractNumId w:val="31"/>
  </w:num>
  <w:num w:numId="8">
    <w:abstractNumId w:val="12"/>
  </w:num>
  <w:num w:numId="9">
    <w:abstractNumId w:val="1"/>
  </w:num>
  <w:num w:numId="10">
    <w:abstractNumId w:val="19"/>
  </w:num>
  <w:num w:numId="11">
    <w:abstractNumId w:val="30"/>
  </w:num>
  <w:num w:numId="12">
    <w:abstractNumId w:val="36"/>
  </w:num>
  <w:num w:numId="13">
    <w:abstractNumId w:val="10"/>
  </w:num>
  <w:num w:numId="14">
    <w:abstractNumId w:val="7"/>
  </w:num>
  <w:num w:numId="15">
    <w:abstractNumId w:val="13"/>
  </w:num>
  <w:num w:numId="16">
    <w:abstractNumId w:val="32"/>
  </w:num>
  <w:num w:numId="17">
    <w:abstractNumId w:val="21"/>
  </w:num>
  <w:num w:numId="18">
    <w:abstractNumId w:val="5"/>
  </w:num>
  <w:num w:numId="19">
    <w:abstractNumId w:val="16"/>
  </w:num>
  <w:num w:numId="20">
    <w:abstractNumId w:val="20"/>
  </w:num>
  <w:num w:numId="21">
    <w:abstractNumId w:val="9"/>
  </w:num>
  <w:num w:numId="22">
    <w:abstractNumId w:val="3"/>
  </w:num>
  <w:num w:numId="23">
    <w:abstractNumId w:val="25"/>
  </w:num>
  <w:num w:numId="24">
    <w:abstractNumId w:val="28"/>
  </w:num>
  <w:num w:numId="25">
    <w:abstractNumId w:val="17"/>
  </w:num>
  <w:num w:numId="26">
    <w:abstractNumId w:val="4"/>
  </w:num>
  <w:num w:numId="27">
    <w:abstractNumId w:val="34"/>
  </w:num>
  <w:num w:numId="28">
    <w:abstractNumId w:val="2"/>
  </w:num>
  <w:num w:numId="29">
    <w:abstractNumId w:val="0"/>
  </w:num>
  <w:num w:numId="30">
    <w:abstractNumId w:val="23"/>
  </w:num>
  <w:num w:numId="31">
    <w:abstractNumId w:val="33"/>
  </w:num>
  <w:num w:numId="32">
    <w:abstractNumId w:val="27"/>
  </w:num>
  <w:num w:numId="33">
    <w:abstractNumId w:val="14"/>
  </w:num>
  <w:num w:numId="34">
    <w:abstractNumId w:val="35"/>
  </w:num>
  <w:num w:numId="35">
    <w:abstractNumId w:val="15"/>
  </w:num>
  <w:num w:numId="36">
    <w:abstractNumId w:val="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82"/>
    <w:rsid w:val="0008365E"/>
    <w:rsid w:val="00127BED"/>
    <w:rsid w:val="00195238"/>
    <w:rsid w:val="00356394"/>
    <w:rsid w:val="003758AD"/>
    <w:rsid w:val="00377282"/>
    <w:rsid w:val="003D1F0F"/>
    <w:rsid w:val="00445BBF"/>
    <w:rsid w:val="004748D4"/>
    <w:rsid w:val="00476DBB"/>
    <w:rsid w:val="00504234"/>
    <w:rsid w:val="00525852"/>
    <w:rsid w:val="005542D7"/>
    <w:rsid w:val="00566F54"/>
    <w:rsid w:val="006779A0"/>
    <w:rsid w:val="00712F60"/>
    <w:rsid w:val="007C55C1"/>
    <w:rsid w:val="00841F1E"/>
    <w:rsid w:val="00906288"/>
    <w:rsid w:val="009F28AD"/>
    <w:rsid w:val="00A61575"/>
    <w:rsid w:val="00A9762C"/>
    <w:rsid w:val="00BA2C2E"/>
    <w:rsid w:val="00BA3F91"/>
    <w:rsid w:val="00BB3927"/>
    <w:rsid w:val="00C4774C"/>
    <w:rsid w:val="00C53802"/>
    <w:rsid w:val="00C86F86"/>
    <w:rsid w:val="00CF78FC"/>
    <w:rsid w:val="00D02034"/>
    <w:rsid w:val="00D15DD1"/>
    <w:rsid w:val="00D4304C"/>
    <w:rsid w:val="00D70E65"/>
    <w:rsid w:val="00DB3108"/>
    <w:rsid w:val="00E629BB"/>
    <w:rsid w:val="00EB0B69"/>
    <w:rsid w:val="00EF02AF"/>
    <w:rsid w:val="00F34CAD"/>
    <w:rsid w:val="00F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5802BF7A-B9AC-4DB2-85C4-1D515478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282"/>
  </w:style>
  <w:style w:type="numbering" w:customStyle="1" w:styleId="1">
    <w:name w:val="Нет списка1"/>
    <w:next w:val="a2"/>
    <w:semiHidden/>
    <w:rsid w:val="00D4304C"/>
  </w:style>
  <w:style w:type="paragraph" w:styleId="a4">
    <w:name w:val="header"/>
    <w:basedOn w:val="a"/>
    <w:link w:val="a5"/>
    <w:rsid w:val="00D4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4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4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4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D4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3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304C"/>
    <w:rPr>
      <w:vertAlign w:val="superscript"/>
    </w:rPr>
  </w:style>
  <w:style w:type="table" w:styleId="ab">
    <w:name w:val="Table Grid"/>
    <w:basedOn w:val="a1"/>
    <w:rsid w:val="00D4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D4304C"/>
  </w:style>
  <w:style w:type="table" w:styleId="-3">
    <w:name w:val="Table Web 3"/>
    <w:basedOn w:val="a1"/>
    <w:rsid w:val="00D4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D4304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D4304C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">
    <w:name w:val="List Paragraph"/>
    <w:basedOn w:val="a"/>
    <w:uiPriority w:val="34"/>
    <w:qFormat/>
    <w:rsid w:val="00BB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0344-0C28-40E1-A40C-984C1A0E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71</Pages>
  <Words>12861</Words>
  <Characters>73310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Владимир</cp:lastModifiedBy>
  <cp:revision>18</cp:revision>
  <dcterms:created xsi:type="dcterms:W3CDTF">2018-01-10T09:01:00Z</dcterms:created>
  <dcterms:modified xsi:type="dcterms:W3CDTF">2019-04-19T16:48:00Z</dcterms:modified>
</cp:coreProperties>
</file>